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/>
    <w:p>
      <w:r>
        <w:t xml:space="preserve">TABELA DE INCIDÊNCIA DO IMPOSTO SOBRE PRODUTOS INDUSTRIALIZADOS — TIPI - NOTAS COMPLEMENTARES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6.501, DE 02 DE JULHO DE 2008 Dá nova redação as Notas Complementares NC (18-1), NC (21-2) e NC (22-3) da Tabela de Incidência do Imposto sobre Produtos Industrializados - TIPI, aprovada pelo Decreto nº 6.006, de 28 de dezembro de 2006, e ao art. 150 do Decreto nº 4.544, de 26 de dezembro de 2002 - Regulamento do Imposto sobre Produtos Industrializados - RIPI. O PRESIDENTE DA REPÚBLICA, no uso das atribuições que lhe confere o art. 84, inciso IV, da Constituição, e tendo em vista o disposto no art. 4º, incisos I e II, do Decreto-Lei nº 1.199, de 27 de dezembro de 1971, e no art. 3º da Lei nº 7.798, de 10 de julho de 1989, DECRETA: Art. 1º As Notas Complementares NC (18-1), NC (21-2) e NC (22-3) da Tabela de Incidência do Imposto sobre Produtos Industrializados - TIPI, aprovada pelo Decreto nº 6.006, de 28 de dezembro de 2006, passam a vigorar com a seguinte redação: "NC (18-1) Nos termos do disposto na alínea "b" do § 2º do art. 1º da Lei nº 7.798, de 10 de julho de 1989, com suas posteriores alterações, as saídas dos estabelecimentos industriais ou equiparados a industrial dos produtos classificados nas subposições 1806.31, 1806.32 e 1806.90 (exceto "Ex - 01"), acondicionados em embalagens para consumo inferior a dois quilogramas, ficam sujeitas ao imposto de doze centavos por quilograma do produto." (NR) "NC (21-2) ........................................ RECIPIENTE IPI - R$ mais de 0,45 até 1 litro 0,05 mais de 1 até 2 litros 0,10 mais de 2 até 3 litros 0,17 mais de 3 até 5 litros 0,26 mais de 5 até 10 litros 0,49 mais de 10 litros 0,98 " (NR) "NC (22-3) ...................................... Classes IPI R$ Classes IPI R$ Classes IPI R$ A 0,14 I 0,61 Q 2,90 B 0,16 J 0,73 R 3,56 C 0,18 K 0,88 S 4,34 D 0,23 L 1,08 T 5,29 E 0,30 M 1,31 U 6,46 F 0,34 N 1,64 V 7,88 G 0,39 O 1,95 X 9,59 H 0,49 P 2,39 Y 11,70 Z 17,39 "(NR) Art. 2º O art. 150 do Decreto nº 4.544, de 26 de dezembro de 2002 - Regulamento do Imposto sobre Produtos Industrializados - RIPI, passa a vigorar com a seguinte redação: (Revogado pelo Decreto 7.212 de 15-06-2010) "Art. 150. ............... ................................. § 9º Deverá ser solicitado, até o dia 1º de julho de cada ano, o reenquadramento das marcas de produtos já comercializadas que tenham seus preços alterados, de forma que esta alteração resulte em modificação na classe de valores do IPI em que se enquadra o produto. § 10. O reenquadramento de que trata o § 9º será efetuado com base na média ponderada dos preços praticados nos últimos doze meses pelas suas respectivas quantidades, excluindo-se o mês de junho do ano da solicitação e incluindo-se o mês de junho do ano anterior." (NR) Art. 2º-A. Excepcionalmente para o ano-calendário de 2008, o reenquadramento de que trata o § 9º do art. 150 do Decreto nº 4.544, de 26 de dezembro de 2002 - Regulamento do Imposto sobre Produtos Industrializados - RIPI, deverá ser solicitado durante o mês de setembro de 2008, utilizando-se a média ponderada dos preços praticados nos doze meses anteriores à solicitação ou, tratando-se de início de comercialização de produto, dos meses em que tenha havido comercialização, caso não seja atingido esse período. (Incluído pelo Decreto nº 6.520, de 2008) § 1º O reenquadramento de que trata o caput deverá ser solicitado por todos os fabricantes dos produtos classificados nos códigos 22.04, 22.05, 22.06 e 22.08 da Nomenclatura Comum do Mercosul - NCM, ainda que não tenha havido qualquer alteração de preços.(Incluído pelo Decreto nº 6.520, de 2008) § 2º Aplica-se o disposto no caput aos produtos do código 2208.30 da NCM, originários de países integrantes do Mercado Comum do Sul - Mercosul.(Incl uído pelo Decreto nº 6.520, de 2008) Art. 3º Este Decreto entra em vigor na data de sua publicação, produzindo efeitos a partir de 1º de agosto de 2008, exceto quanto à alteração na Nota Complementar NC (22-3) de que trata o art. 1º, que produzirá efeitos a partir de 1º de outubro de 2008. (Redação dada pelo Decreto nº 6.520, de 2008) Brasília, 2 de julho de 2008; 187º da Independência e 120º da República. LUIZ INÁCIO LULA DA SILVA Guido Mantega DEC - 7.212 - DO 16-06-2010 ART 2 - REVOGA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2026-06-17T14:17:21.248Z</dcterms:created>
  <dcterms:modified xsi:type="dcterms:W3CDTF">2026-06-17T14:17:21.249Z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