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ORDEM DOS ADVOGADOS DO BRASIL - OAB</w:t>
      </w:r>
    </w:p>
    <w:p>
      <w:r>
        <w:rPr>
          <w:i/>
          <w:iCs/>
          <w:color w:val="666666"/>
        </w:rPr>
        <w:t xml:space="preserve">ESTATUTO DA ADVOCACIA E DA OAB</w:t>
      </w:r>
    </w:p>
    <w:p/>
    <w:p/>
    <w:p>
      <w:r>
        <w:t xml:space="preserve">LEI 9.394 DE 20-12-1996 — LEI DE DIRETRIZES E BASES DA EDUCAÇÃO - ENSINO DA MÚSICA NA EDUCAÇÃO BÁSICA - OBRIGATORIEDADE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11.769, DE 18 DE AGOSTO DE 2008 Altera a Lei nº 9.394, de 20 de dezembro de 1996, Lei de Diretrizes e Bases da Educação, para dispor sobre a obrigatoriedade do ensino da música na educação básica. O PRESIDENTE DA REPÚBLICA Faço saber que o Congresso Nacional decreta e eu sanciono a seguinte Lei: Art. 1º O art. 26 da Lei nº 9.394, de 20 de dezembro de 1996, passa a vigorar acrescido do seguinte § 6º: "Art. 26. ................ ............................... § 6º A música deverá ser conteúdo obrigatório, mas não exclusivo, do componente curricular de que trata o § 2º deste artigo." (NR) Art. 2º (VETADO) Art. 3º Os sistemas de ensino terão 3 (três) anos letivos para se adaptarem às exigências estabelecidas nos arts. 1º e 2º desta Lei. Art. 4º Esta Lei entra em vigor na data de sua publicação. Brasília, 18 de agosto de 2008; 187º da Independência e 120º da República. LUIZ INÁCIO LULA DA SILVA Fernando Haddad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2026-06-17T16:50:59.159Z</dcterms:created>
  <dcterms:modified xsi:type="dcterms:W3CDTF">2026-06-17T16:50:59.159Z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