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LEI COMPLEMENTAR 123 DE 14-12-06</w:t>
      </w:r>
    </w:p>
    <w:p/>
    <w:p/>
    <w:p>
      <w:r>
        <w:t xml:space="preserve">04. CAPÍTULO IV
      Dos Tributos e Contribuições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Dos Tributos e Contribuições Seção I Da Instituição e Abrangência Art. 12. Fica instituído o Regime Especial Unificado de Arrecadação de Tributos e Contribuições devidos pelas Microempresas e Empresas de Pequeno Porte - Simples Nacional. Art. 13. O Simples Nacional implica o recolhimento mensal, mediante documento único de arrecadação, dos seguintes impostos e contribuições: I - Imposto sobre a Renda da Pessoa Jurídica - IRPJ; II - Imposto sobre Produtos Industrializados - IPI, observado o disposto no inciso XII do § 1º deste artigo; III - Contribuição Social sobre o Lucro Líquido - CSLL; IV - Contribuição para o Financiamento da Seguridade Social - COFINS, observado o disposto no inciso XII do § 1º deste artigo; V - Contribuição para o PIS/Pasep, observado o disposto no inciso XII do § 1º deste artigo; VI - Contribuição Patronal Previdenciária - CPP para a Seguridade Social, a cargo da pessoa jurídica, de que trata o art. 22 da Lei nº 8.212, de 24 de julho de 1991, exceto no caso da microempresa e da empresa de pequeno porte que se dediquem às atividades de prestação de serviços referidas nos §§ 5º-C e 5º-D do art. 18 desta Lei Complementar; (Redação dada pela Lei Complementar nº 128/2008) VII - Imposto sobre Operações Relativas à Circulação de Mercadorias e Sobre Prestações de Serviços de Transporte Interestadual e Intermunicipal e de Comunicação - ICMS; VIII - Imposto sobre Serviços de Qualquer Natureza - ISS. § 1º O recolhimento na forma deste artigo não exclui a incidência dos seguintes impostos ou contribuições, devidos na qualidade de contribuinte ou responsável, em relação aos quais será observada a legislação aplicável às demais pessoas jurídicas: I - Imposto sobre Operações de Crédito, Câmbio e Seguro, ou Relativas a Títulos ou Valores Mobiliários - IOF; II - Imposto sobre a Importação de Produtos Estrangeiros - II; III - Imposto sobre a Export ação, para o Exterior, de Produtos Nacionais ou Nacionalizados - IE; IV - Imposto sobre a Propriedade Territorial Rural - ITR; (Redação dada pela Lei Complementar nº 128/2008) V - Imposto de Renda, relativo aos rendimentos ou ganhos líquidos auferidos em aplicações de renda fixa ou variável; VI - Imposto de Renda relativo aos ganhos de capital auferidos na alienação de bens do ativo permanente; VII - Contribuição Provisória sobre Movimentação ou Transmissão de Valores e de Créditos e Direitos de Natureza Financeira - CPMF; VIII - Contribuição para o Fundo de Garantia do Tempo de Serviço - FGTS; IX - Contribuição para manutenção da Seguridade Social, relativa ao trabalhador; X - Contribuição para a Seguridade Social, relativa à pessoa do empresário, na qualidade de contribuinte individual; XI - Imposto de Renda relativo aos pagamentos ou créditos efetuados pela pessoa jurídica a pessoas físicas; XII - Contribuição para o PIS/Pasep, Cofins e IPI incidentes na importação de bens e serviços; XIII - ICMS devido: a) nas operações ou prestações sujeitas ao regime de substituição tributária; b) por terceiro, a que o contribuinte se ache obrigado, por força da legislação estadual ou distrital vigente; c) na entrada, no território do Estado ou do Distrito Federal, de petróleo, inclusive lubrificantes e combustíveis líquidos e gasosos dele derivados, bem como energia elétrica, quando não destinados à comercialização ou industrialização; d) por ocasião do desembaraço aduaneiro; e) na aquisição ou manutenção em estoque de mercadoria desacobertada de documento fiscal; f) na operação ou prestação desacobertada de documento fiscal; g) nas operações com bens ou mercadorias sujeitas ao regime de antecipação do recolhimento do imposto, nas aquisições em outros Estados e Distrito Federal: (Redação dada pela Lei Complementar nº 128/2008) 1. com encerramento da tributação, observado o disposto no inciso IV do § 4º do art. 18 desta Lei Com plementar; (Incluído pela Lei Complementar nº 128/2008) 2. sem encerramento da tributação, hipótese em que será cobrada a diferença entre a alíquota interna e a interestadual, sendo vedada a agregação de qualquer valor; (Incluído pela Lei Complementar nº 128/2008) h) nas aquisições em outros Estados e no Distrito Federal de bens ou mercadorias, não sujeitas ao regime de antecipação do recolhimento do imposto, relativo à diferença entre a alíquota interna e a interestadual; (Incluído pela Lei Complementar nº 128/2008) XIV - ISS devido: a) em relação aos serviços sujeitos à substituição tributária ou retenção na fonte; b) na importação de servi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2026-10-26T03:05:06.320Z</dcterms:created>
  <dcterms:modified xsi:type="dcterms:W3CDTF">2026-10-26T03:05:06.320Z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