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/>
    <w:p>
      <w:r>
        <w:t xml:space="preserve">02. LEI ORGÂNICA DA SEGURIDADE SOCIAL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VI DO FINANCIAMENTO DA SEGURIDADE SOCIAL INTRODUÇÃO Art. 10. A Seguridade Social será financiada por toda sociedade, de forma direta e indireta, nos termos do art. 195 da Constituição Federal e desta Lei, mediante recursos provenientes da União, dos Estados, do Distrito Federal, dos Municípios e de contribuições sociais. Art. 11. No âmbito federal, o orçamento da Seguridade Social é composto das seguintes receitas: I - receitas da União; II - receitas das contribuições sociais; III - receitas de outras fontes. Parágrafo único. Constituem contribuições sociais: a) as das empresas, incidentes sobre a remuneração paga ou creditada aos segurados a seu serviço; b) as dos empregadores domésticos; c) as dos trabalhadores, incidentes sobre o seu salário-de-contribuição; d) as das empresas, incidentes sobre faturamento e lucro; e) as incidentes sobre a receita de concursos de prognósticos. CAPÍTULO I DOS CONTRIBUINTES Seção I Dos Segurados Art. 12. São segurados obrigatórios da Previdência Social as seguintes pessoas físicas: I - como empregado: a) aquele que presta serviço de natureza urbana ou rural à empresa, em caráter não eventual, sob sua subordinação e mediante remuneração, inclusive como diretor empregado; b) aquele que, contratado por empresa de trabalho temporário, definida em legislação específica, presta serviço para atender a necessidade transitória de substituição de pessoal regular e permanente ou a acréscimo extraordinário de serviços de outras empresas; c) o brasileiro ou estrangeiro domiciliado e contratado no Brasil para trabalhar como empregado em sucursal ou agência de empresa nacional no exterior; d) aquele que presta serviço no Brasil a missão diplomática ou a repartição consular de carreira estrangeira e a órgãos a ela subordinados, ou a membros dessas missões e repartições, excluídos o não-brasileiro sem residência permanente no Brasil e o brasileiro amparado pela legislação previdenciária do país da respectiva missão diplomática ou repartição consular; e) o brasileiro civil que trabalha para a União, no exterior, em organismos oficiais brasileiros ou internacionais dos quais o Brasil seja membro efetivo, ainda que lá domiciliado e contratado, salvo se segurado na forma da legislação vigente do país do domicílio; f) o brasileiro ou estrangeiro domiciliado e contratado no Brasil para trabalhar como empregado em empresa domiciliada no exterior, cuja maioria do capital votante pertença a empresa brasileira de capital nacional; g) o servidor público ocupante de cargo em comissão, sem vínculo efetivo com a União, Autarquias, inclusive em regime especial, e Fundações Públicas Federais; (Alínea acrescentada pela Lei n° 8.647/93) h) (Vide Resolução do Senado Federal nº 26/2005) i) o empregado de organismo oficial internacional ou estrangeiro em funcionamento no Brasil, salvo quando coberto por regime próprio de previdência social; (Incluído pela Lei nº 9.876/99). j) o exercente de mandato eletivo federal, estadual ou municipal, desde que não vinculado a regime próprio de previdência social; (Incluído pela Lei nº 10.887/2004). II - como empregado doméstico: aquele que presta serviço de natureza contínua a pessoa ou família, no âmbito residencial desta, em atividades sem fins lucrativos; III - (Revogado pela Lei nº 9.876/99). IV - (Revogado pela Lei nº 9.876/99). a) quem presta serviço de natureza urbana ou rural, em caráter eventual, a uma ou mais empresas, sem relação de emprego; b) a pessoa física que exerce, por conta própria, atividade econômica de natureza urbana, com fins lucrativos ou não; V - como contribuinte individual: (Redação dada pela Lei nº 9.876/99). a) a pessoa física, proprietária ou não, que explora atividade agropecuária, a qualquer título, em caráter permanente ou temporário, em área superior a 4 (quatro) módulos fis cais; ou, quando em área igual ou inferior a 4 (quatro) módulos fiscais ou atividade pesqueira, com auxílio de empregados ou por intermédio de prepostos; ou ainda nas hipóteses dos §§ 10 e 11 deste artigo; (Redação dada pela Lei nº 11.718/2008). b) a pessoa física, proprietária ou não, que explora atividade de extração mineral - garimpo, em caráter permanente ou temporário, diretamente ou por intermédio de prepostos, com ou sem o auxílio de empregados, utilizados a qualquer título, ainda que de forma não contínua; (Redação dada pela Lei nº 9.876/99). c) o ministro de confissão religiosa e o membro de instituto de vida consagrada, de congregação ou de ordem religiosa; (R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2026-06-17T14:05:27.007Z</dcterms:created>
  <dcterms:modified xsi:type="dcterms:W3CDTF">2026-06-17T14:05:27.007Z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