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COBRANÇA DE SINAL EM NOME PRÓPRIO</w:t>
      </w:r>
    </w:p>
    <w:p/>
    <w:p/>
    <w:p>
      <w:r>
        <w:t xml:space="preserve">ARROLAMENTO — INVENTARIANTE - PEDIDO DE NOMEAÇÃO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CÍVEL (OU VARA DA FAMÍLIA E SUCESSÕES) COMARCA DE ... ....., brasileiro, viúva, do lar, domiciliada nesta cidade e residente na Rua ..., n.º ...., por seu procurador infra-assinado, com instrumento de procuração incluso, vem, respeitosamente, à presença de Vossa Excelência para comunicar o falecimento, ocorrido nesta cidade e na data de ..., de seu marido ..., brasileiro, industriário, com quem era casada pelo regime de comunhão universal de bens, "ab intestato", ficando dois filhos maiores e dois filhos menores e bens a inventariar, bens estes de valor inferior ao limite legal fixado pelo art. 1.036 do Código de Processo Civil. A requerente, atendendo as exigências do art. 1.036 do CPC e demais disposições atinentes à matéria, quer dar a inventário, pelo processo de ARROLAMENTO, os bens do casal em cuja administração se encontra, requerendo, assim, a sua nomeação como inventariante, sendo admitida a fazer as declarações de direito e o que mais se fizer necessário até a conclusão do inventário e partilha, pedindo vênia para juntar, desde logo, os seguintes documentos: a) instrumento de procuração (Doc. 1); c) certidão de óbito do de cujus (Doc. 2); c) certidões de nascimento dos filhos solteiros (Doc. 3 e 4); d) certidões de casamento dos filhos casados (Doc. 5 e 6); e) certidão de casamento da requerente (Doc. 7); f) certidões do registro de imóveis dos bens imóveis a inventariar (Doc. 8 e 9); g) certificado de propriedade do veículo a inventariar (Doc. 10); h) relação dos herdeiros (Doc. 11); i) relação e descrição dos bens a inventariar (Doc. 12). A requerente estima o valor dos bens a inventariar em R$ ..... E. Deferimento ..............., .... de ............ de ........... ........ Advogado OBSERVAÇÕES: Segundo os arts. 1.031 e 1.036, do CPC, poderão processar-se na forma de arrolamento os inventários: a) no qual todos os herdeiros sejam capazes (qualquer que seja o valo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2026-06-17T16:50:37.981Z</dcterms:created>
  <dcterms:modified xsi:type="dcterms:W3CDTF">2026-06-17T16:50:37.981Z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