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FARMACÊUTICO</w:t>
      </w:r>
    </w:p>
    <w:p>
      <w:r>
        <w:rPr>
          <w:i/>
          <w:iCs/>
          <w:color w:val="666666"/>
        </w:rPr>
        <w:t xml:space="preserve">EMPRESA DISTRIBUIDORA DE DROGAS</w:t>
      </w:r>
    </w:p>
    <w:p/>
    <w:p/>
    <w:p>
      <w:r>
        <w:t xml:space="preserve">REGIME ADUANEIRO ESPECIAL DA CONTRIBUIÇÃO PARA O PIS/PASEP E DA COFINS INCIDENTES NA IMPORTAÇÃO DE EMBALAGENS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DECRETO Nº 5.652, DE 29 DE DEZEMBRO DE 2005 Dispõe sobre o Regime Aduaneiro Especial da Contribuição para o PIS/PASEP e da COFINS, instituído pelo art. 52 a 54 da Lei nº 11.196, de 21 de novembro de 2005, incidentes na importação de embalagens de que trata a alínea "b" do inciso II do caput do art. 51, combinado com o art. 53, da Lei 10.833, de 29 de dezembro de 2003. O PRESIDENTE DA REPÚBLICA, no uso da atribuição que lhe confere o art. 84, inciso IV, da Constituição, e tendo em vista o disposto no parágrafo único do art. 52 e nos arts. 53 e 54 da Lei nº 11.196, de 21 de novembro de 2005, DECRETA: Art. 1º O Regime Aduaneiro Especial de Importação de embalagens referidas na alínea "b" do inciso II do caput do art. 51 combinado com o art. 53, da Lei nº 10.833, de 29 de dezembro de 2003, instituído pelo art. 52 a 54 da Lei nº 11.196, de 21 de novembro de 2005, será disciplinado segundo o disposto neste Decreto. Art. 2º A habilitação ao Regime Aduaneiro Especial de que trata o art. 1º: I - será efetuada perante a Secretaria da Receita Federal; II - somente poderá ser requerida por pessoa jurídica comercial que seja a real adquirente das mercadorias no processo de importação e que as revenda diretamente a pessoa jurídica industrial; e III - fica condicionada à regularidade fiscal da pessoa jurídica em relação aos tributos e contribuições administrados pela Secretaria da Receita Federal. Parágrafo único. A pessoa jurídica industrial será responsável solidária com a pessoa jurídica comercial importadora com relação ao pagamento da Contribuição para o PIS/PASEP-Importação e da COFINS-Importação. Art. 3º Se no registro da Declaração de Importação - DI a pessoa jurídica comercial importadora, habilitada ao regime de que trata o art. 1º, desconhecer a destinação das embalagens, o recolhimento da Contribuição para o PIS/PASEP-Importação e da COFINS-I mportação será realizado por estimativa, tendo por base as vendas dos últimos três meses. (Redação dada pelo Decreto nº 6.843, de 2009) § 1º Na hipótese de início de atividade, a pessoa jurídica comercial poderá calcular a contribuição para o PIS/PASEP-Importação e a COFINS-Importação, até que se completem três meses para aferição das vendas, com base nos pedidos em carteira. (Redação dada pelo Decreto nº 6.843, de 2009) § 2º Ocorrendo, em função da estimativa de que trata o caput e o § 1º, recolhimento a menor da Contribuição para o PIS/PASEP-Importação e da COFINS-Importação: I - a diferença, no período de apuração em que se verificar, será recolhida ao Tesouro Nacional com o acréscimo de juros de mora e multa, de mora ou de ofício, calculados desde a data do registro da Declaração de Importação - DI; II - superior a vinte por cento do valor devido, em cada mês, por quatro meses de apuração consecutivos ou seis alternados durante o período de doze meses anteriores ao mês de importação, a pessoa jurídica comercial importadora será excluída do regime. (Redação dada pelo Decreto nº 6.843, de 2009) Art. 4º A Secretaria da Receita Federal disciplinará, no âmbito de sua competência, a aplicação das disposições deste Decreto, inclusive em relação aos procedimentos para a habilitação. Art. 5º Este Decreto entra em vigor na data de sua publicação. Brasília, 29 de dezembro de 2005; 184º da Independência e 117º da República. LUIZ INÁCIO LULA DA SILVA Antonio Palocci Filho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2026-09-11T00:28:34.798Z</dcterms:created>
  <dcterms:modified xsi:type="dcterms:W3CDTF">2026-09-11T00:28:34.798Z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