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CÓDIGO DE PROCESSO CIVIL</w:t>
      </w:r>
    </w:p>
    <w:p>
      <w:r>
        <w:rPr>
          <w:i/>
          <w:iCs/>
          <w:color w:val="666666"/>
        </w:rPr>
        <w:t xml:space="preserve">LEI 5.869 DE 11-01-1973</w:t>
      </w:r>
    </w:p>
    <w:p/>
    <w:p/>
    <w:p>
      <w:r>
        <w:t xml:space="preserve">ART. 1.526 DA LEI 10.406/2002 — CASAMENTO - HABILITAÇÃO - REGISTRO CIVIL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LEI Nº 12.133, DE 17 DE DEZEMBRO DE 2009 Dá nova redação ao art. 1.526 da Lei nº 10.406, de 10 de janeiro de 2002 (Código Civil), para determinar que a habilitação para o casamento seja feita pessoalmente perante o oficial do Registro Civil. O VICE-PRESIDENTE DA REPÚBLICA, no exercício do cargo de PRESIDENTE DA REPÚBLICA Faço saber que o Congresso Nacional decreta e eu sanciono a seguinte Lei: Art. 1º O art. 1.526 da Lei nº 10.406, de 10 de janeiro de 2002 (Código Civil), passa a vigorar com a seguinte redação: "Art. 1.526. A habilitação será feita pessoalmente perante o oficial do Registro Civil, com a audiência do Ministério Público. Parágrafo único. Caso haja impugnação do oficial, do Ministério Público ou de terceiro, a habilitação será submetida ao juiz." (NR) Art. 2º Esta Lei entra em vigor após decorridos 30 (trinta) dias de sua publicação oficial. Brasília, 17 de dezembro de 2009; 188º da Independência e 121º da República. JOSÉ ALENCAR GOMES DA SILVA Tarso Genro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2026-09-11T00:26:49.194Z</dcterms:created>
  <dcterms:modified xsi:type="dcterms:W3CDTF">2026-09-11T00:26:49.194Z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