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REAJUSTE DOS BENEFÍCIOS — LEI 8.213/91 - ALTERA</w:t>
      </w:r>
    </w:p>
    <w:p/>
    <w:p>
      <w:pPr>
        <w:pStyle w:val="Heading2"/>
      </w:pPr>
      <w:r>
        <w:rPr>
          <w:b/>
          <w:bCs/>
        </w:rPr>
        <w:t xml:space="preserve">Ementa</w:t>
      </w:r>
    </w:p>
    <w:p>
      <w:r>
        <w:t xml:space="preserve">LEI Nº 12.254, DE 15 DE JUNHO DE 2010 Dispõe sobre o reajuste dos benefícios mantidos pela Previdência Social em 2010 e 2011 e altera a Lei nº 8.213, de 24 de julho de 1991. O PRESIDENTE DA REPÚBLICA Faço saber que o Congresso Nacional decreta e eu sanciono a seguinte Lei: Art. 1º Os benefícios mantidos pela Previdência Social serão reajustados, a partir de 1º de janeiro de 2010, em 7,72% (sete inteiros e setenta e dois centésimos por cento). Parágrafo único. Para os benefícios concedidos pela Previdência Social a partir de 1º de março de 2009, o reajuste de que trata o caput dar-se-á de acordo com os percentuais indicados no Anexo desta Lei. Art. 2º A partir de 1º de janeiro de 2010, o limite máximo do salário de contribuição e do salário de benefício será de R$ 3.467,40 (três mil, quatrocentos e sessenta e sete reais e quarenta centavos). Art. 3º Em cumprimento ao § 4º do art. 201 da Constituição Federal, no exercício de 2010, aplica-se, para todos os fins, o reajuste concedido por esta Lei. Parágrafo único. Para os exercícios seguintes, com vistas à preservação do valor real dos benefícios, volta a vigorar o disposto no art. 41-A da Lei nº 8.213, de 24 de julho de 1991, salvo disposição em contrário. Art. 4º Para os benefícios majorados devido à elevação do salário mínimo em 2010, o referido aumento deverá ser compensado no momento da aplicação do disposto nesta Lei, de acordo com normas a serem estabelecidas pelo Ministério da Previdência Social. Art. 5º (VETADO) Art. 6º Esta Lei entra em vigor na data de sua publicação. Brasília, 15 de junho de 2010; 189º da Independência e 122º da República. LUIZ INÁCIO LULA DA SILVA Guido Mantega Paulo Bernardo Silva Carlos Eduardo Garbas ANEXO FATOR DE REAJUSTE DOS BENEFÍCIOS CONCEDIDOS DE ACORDO COM AS RESPECTIVAS DATAS DE INÍCIO DATA DE INÍCIO DO BENEF ÍCIO REAJUSTE (%) Até fevereiro de 2009 7,72% Em março de 2009 7,39% Em abril de 2009 7,17% Em maio de 2009 6,58% Em junho de 2009 5,95% Em julho de 2009 5,51% Em agosto de 2009 5,26% Em setembro de 2009 5,18% Em outubro de 2009 5,01% Em novembro de 2009 4,77% Em dezembro de 2009 4,38%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2026-07-28T00:25:10.897Z</dcterms:created>
  <dcterms:modified xsi:type="dcterms:W3CDTF">2026-07-28T00:25:10.897Z</dcterms:modified>
</cp:coreProperties>
</file>

<file path=docProps/custom.xml><?xml version="1.0" encoding="utf-8"?>
<Properties xmlns="http://schemas.openxmlformats.org/officeDocument/2006/custom-properties" xmlns:vt="http://schemas.openxmlformats.org/officeDocument/2006/docPropsVTypes"/>
</file>