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2012</w:t>
      </w:r>
    </w:p>
    <w:p/>
    <w:p>
      <w:r>
        <w:t xml:space="preserve">SALÁRIO MÍNIMO A PARTIR DE 01-01-2010 — LEI 11.944/2009 -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12.255, DE 15 DE JUNHO DE 2010 Dispõe sobre o salário mínimo a partir de 1º de janeiro de 2010, estabelece diretrizes para a política de valorização do salário mínimo entre 2012 e 2023 e revoga a Lei nº 11.944, de 28 de maio de 2009. O PRESIDENTE DA REPÚBLICA Faço saber que o Congresso Nacional decreta e eu sanciono a seguinte Lei: Art. 1º Ficam estabelecidas as diretrizes para a política de valorização do salário mínimo entre 2010 e 2023, obedecendo-se às seguintes regras: I - em 2010, a partir do dia 1º de janeiro, o salário mínimo será de R$ 510,00 (quinhentos e dez reais); II - até 31 de março de 2011, o Poder Executivo encaminhará ao Congresso Nacional projeto de lei dispondo sobre a política de valorização do salário mínimo para o período de 2012 e 2023, inclusive; e III - o projeto de lei de que trata o inciso II preverá a revisão das regras de aumento real do salário mínimo a serem adotadas para os períodos de 2012 a 2015, 2016 a 2019 e 2020 a 2023. Parágrafo único. Em virtude do disposto no inciso I, o valor diário do salário mínimo corresponderá a R$ 17,00 (dezessete reais) e o valor horário, a R$ 2,32 (dois reais e trinta e dois centavos). Art. 2º Esta Lei entra em vigor na data de sua publicação. Art. 3º Fica revogada, a partir de 1º de janeiro de 2010, a Lei nº 11.944, de 28 de maio de 2009. Brasília, 15 de junho de 2010; 189º da Independência e 122º da República. LUIZ INÁCIO LULA DA SILVA Guido Mantega Paulo Roberto dos Santos Pinto Paulo Bernardo Silva Carlos Eduardo Garbas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2026-07-28T00:13:29.974Z</dcterms:created>
  <dcterms:modified xsi:type="dcterms:W3CDTF">2026-07-28T00:13:29.974Z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