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p>
      <w:r>
        <w:t xml:space="preserve">10. REPENEC — PROUCA - RECOMPE - FUNDO DA MARINHA MERCANTE-FMM - RETAERO - PMCMV - MENCIONA</w:t>
      </w:r>
    </w:p>
    <w:p/>
    <w:p>
      <w:pPr>
        <w:pStyle w:val="Heading2"/>
      </w:pPr>
      <w:r>
        <w:rPr>
          <w:b/>
          <w:bCs/>
        </w:rPr>
        <w:t xml:space="preserve">Ementa</w:t>
      </w:r>
    </w:p>
    <w:p>
      <w:r>
        <w:t xml:space="preserve">Art. 121. Na elaboração do Plano de Manejo do Parque Nacional Mapinguari, o Conselho de Defesa Nacional, por meio de sua Secretaria Executiva, e o Ministério da Defesa serão ouvidos, devendo se manifestar sobre as questões pertinentes às suas atribuições legais. Art. 122. No exercício das atribuições constitucionais e legais das Forças Armadas e da Polícia Federal na área de ampliação do Parque Nacional Mapinguari, estão compreendidas: I - a liberdade de trânsito e acesso, por via aquática, aérea ou terrestre, de militares e policiais para a realização de deslocamento, estacionamentos, patrulhamento e demais operações ou atividades indispensáveis à segurança e integridade do território nacional; II - a instalação e a manutenção de unidades militares e policiais, de equipamentos para fiscalização e apoio à navegação aérea e marítima, bem como das vias de acesso e demais medidas de infraestrutura e logística necessárias, compatibilizadas com o Plano de Manejo da Unidade, quando fora da faixa de fronteira; e III - a implantação de programas e projetos de controle e ocupação da fronteira. Art. 123. É ampliada a Estação Ecológica de Cuniã, estabelecida pelo Decreto de 27 de setembro de 2001 e pelo Decreto de 21 de dezembro de 2007, atualmente localizada nos Estados de Rondônia e do Amazonas, respectivamente nos Municípios de Porto Velho e Canutama, que passa a incluir em seus limites a área de cerca de 63.812 ha (sessenta e três mil, oitocentos e doze hectares) relativa à Floresta Estadual de Rendimento Sustentável Rio Madeira "A", unidade de conservação criada pelo Decreto Estadual nº 4.574, de 23 de março de 1990, no Município de Porto Velho, Estado de Rondônia. Art. 124. A área de ampliação da Estação Ecológica de Cuniã tem as seguintes características e confrontações: a descrição do perímetro inicia no ponto "P-01", de coordenadas geográficas aproximadas latitude 08º07'31"S e longitude 63º03'03"WGR, situado ao n orte da linha divisória das terras pertencentes aos Títulos Definitivos Nova Esperança e Assunção; deste, segue pela divisa do Título Definitivo Nova Esperança com um rumo aproximado de 65º00'SW, percorrendo uma distância aproximada de 13.011,00 m (treze mil e onze metros), até o ponto "P-02", de coordenadas geográficas aproximadas latitude 08º10'31"S e longitude 63º09'29"WGR, situado no canto comum aos Títulos Definitivos Nova Esperança e Espírito Santo; deste, segue pela divisa do Título Definitivo Espírito Santo com um rumo aproximado de 72º20'SW, percorrendo uma distância de 4.328,00 m (quatro mil, trezentos e vinte e oito metros), até o ponto "P-03", de coordenadas geográficas aproximadas latitude 08º11'14"S e longitude 63º11'44"WGR, situado no canto comum aos Títulos Definitivos Espírito Santo e Cunacho; deste, segue pela divisa do Título Definitivo Cunacho com um rumo aproximado de 87º00'SW, percorrendo uma distância aproximada de 4.099,00 m (quatro mil e noventa e nove metros), até o ponto "P-04", de coordenadas geográficas aproximadas latitude 08º11'21"S e longitude 63º13'58"WGR, situado na divisa dos Títulos Definitivos Cunacho e Tira Fogo; deste, segue pela lateral do Título Definitivo Tira Fogo com um rumo aproximado de 0o03'NW, percorrendo uma distância aproximada de 1.222,00 m (mil, duzentos e vinte e dois metros), até o ponto "P-05", de coordenadas geográficas aproximadas latitude 08º10'41"S e longitude 63º13'58"WGR; deste, segue pela divisa fundiária do Título Definitivo Tira Fogo com um rumo aproximado de 66º34'NW, percorrendo uma distância aproximada de 2.996,00 m (dois mil, novecentos e noventa e seis metros), até o ponto "P-06", de coordenadas geográficas aproximadas latitude 08º10'02"S e longitude 63º15'28WGR, situado na divisa da Reserva Biológica do Lago do Cuniã; deste, segue pela citada divisa com um rumo aproximado de 39º00'NE, percorrendo uma distância aproximada de 11.990,00 m (onze mil, novecentos e noventa metros), até o ponto "P-07", de coordenadas geográficas aproximadas latitude 08º04'57"S e longitude 63º11'21"WGR; deste, segue pela lateral da citada reserva com um rumo aproximado de 45º24'NW, percorrendo uma distância aproximada de 18.319,00 m (dezoito mil, trezentos e dezenove metros), até o ponto "P-08", de coordenadas geográficas aproximadas latitude 07º57'56"S e longitude 63º18'28"S, situado na linha divisória interestadual - Rondônia e Amazonas; deste, segue pela citada linha com um rumo aproximado de 90o00'NE, percorrendo uma distância aproximada de 45.061,00 m (quarenta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2026-07-28T01:24:48.710Z</dcterms:created>
  <dcterms:modified xsi:type="dcterms:W3CDTF">2026-07-28T01:24:48.710Z</dcterms:modified>
</cp:coreProperties>
</file>

<file path=docProps/custom.xml><?xml version="1.0" encoding="utf-8"?>
<Properties xmlns="http://schemas.openxmlformats.org/officeDocument/2006/custom-properties" xmlns:vt="http://schemas.openxmlformats.org/officeDocument/2006/docPropsVTypes"/>
</file>