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COMPLEMENTAR 17 DE 12-12-73</w:t>
      </w:r>
    </w:p>
    <w:p/>
    <w:p/>
    <w:p>
      <w:r>
        <w:t xml:space="preserve">ADMINISTRAÇÃO DAS ATIVIDADES ADUANEIRAS — DECRETO 6.759/2009 -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7.296, DE 10 DE SETEMBRO DE 2010 Acresce dispositivo ao Decreto nº 6.759, de 5 de fevereiro de 2009, que regulamenta a administração das atividades aduaneiras, e a fiscalização, o controle e a tributação das operações de comércio exterior. O PRESIDENTE DA REPÚBLICA, no uso da atribuição que lhe confere o art. 84, inciso IV, da Constituição, e tendo em vista o disposto no art. 93 do Decreto-Lei nº 37, de 18 de novembro de 1966, DECRETA: Art. 1º O Decreto nº 6.759, de 5 de fevereiro de 2009, passa a vigorar acrescido do seguinte artigo: "Art. 461-A. O REPETRO será utilizado exclusivamente por pessoa jurídica habilitada pela Secretaria da Receita Federal do Brasil. § 1º Poderá ser habilitada ao REPETRO a pessoa jurídica: I - detentora de concessão ou autorização, nos termos da Lei nº 9.478, de 6 de agosto de 1997, para exercer, no País, as atividades de que trata o art. 458; e II - contratada pela pessoa jurídica referida no inciso I em afretamento por tempo ou para a prestação de serviços destinados à execução das atividades objeto da concessão ou autorização, bem como as suas subcontratadas. § 2º A pessoa jurídica contratada de que trata o inciso II do § 1º, ou sua subcontratada, também poderá ser habilitada ao REPETRO para promover a importação de bens objeto de contrato de afretamento, em que seja parte ou não, firmado entre pessoa jurídica sediada no exterior e a detentora de concessão ou autorização, desde que a importação dos bens esteja prevista no contrato de prestação de serviço ou de afretamento por tempo. § 3º Quando a pessoa jurídica contratada de que trata o inciso II do § 1º não for sediada no País, poderá ser habilitada ao REPETRO a empresa com sede no País por ela designada para promover a importação dos bens, observado o disposto na legislação específica. § 4º A pessoa jurídica designada, nos termos do § 3º, deverá constar do contrato de prestação de serviço ou de af retamento por tempo. § 5º A habilitação de pessoa jurídica para a prestação de serviço relacionado à operação de embarcação de apoio marítimo ficará condicionada à comprovação de que está qualificada pela Agência Nacional de Transportes Aquaviários - ANTAQ como empresa brasileira de navegação. § 6º Não será objeto do processo de habilitação ao REPETRO a análise das condições regulatórias para autorização de afretamento de embarcações de apoio marítimo, cuja competência é da ANTAQ, nos termos da legislação específica. § 7º A habilitação será outorgada pelo prazo de duração do contrato de concessão, autorização ou relacionado à prestação de serviços, conforme o caso, prorrogável na mesma medida do contrato. § 8º A comprovação do atendimento de exigências relativas à importação e à exportação de bens, a cargo de outros órgãos ou entidades da administração pública, quando for o caso, somente será solicitada por ocasião da utilização dos tratamentos aduaneiros referidos nos incisos I a III do caput e no § 3º, todos do art. 458." (NR) Art. 2º As habilitações ao REPETRO outorgadas com base nas normas em vigor até a data de publicação deste Decreto permanecem válidas até o termo final estabelecido para a execução do respectivo contrato ou aditivo a que estão vinculadas. Art. 3º Este Decreto entra em vigor na data de sua publicação. Brasília, 10 de setembro de 2010; 189º da Independência e 122º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2026-07-28T01:59:27.199Z</dcterms:created>
  <dcterms:modified xsi:type="dcterms:W3CDTF">2026-07-28T01:59:27.199Z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