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/>
    <w:p>
      <w:r>
        <w:t xml:space="preserve">MICROEMPREENDEDOR INDIVIDUAL — CONTRIBUIÇÃO PREVIDENCIÁRIA - LEI 8.212/1991 -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529, DE 7 DE ABRIL DE 2011. Altera a Lei nº 8.212, de 24 de julho de 1991, no tocante à contribuição previdenciária do microempreendedor individual. A PRESIDENTA DA REPÚBLICA, no uso das atribuições que lhe confere o art. 62 da Constituição, adota a seguinte Medida Provisória, com força de lei: Art. 1º Os §§ 2º e 3º do art. 21 da Lei nº 8.212, de 24 de julho de 1991, passam a vigorar com a seguinte redação: "§ 2º No caso de opção pela exclusão do direito ao benefício de aposentadoria por tempo de contribuição, a alíquota de contribuição, incidente sobre o limite mínimo mensal do salário de contribuição, será de: I - onze por cento, no caso do segurado contribuinte individual, ressalvado o disposto no inciso II, que trabalhe por conta própria, sem relação de trabalho com empresa ou equiparado e do segurado facultativo; e II - cinco por cento, no caso do microempreendedor individual, de que trata o art. 18-A da Lei Complementar nº 123, de 14 de dezembro de 2006. § 3º O segurado que tenha contribuído na forma do § 2º deste artigo e pretenda contar o tempo de contribuição correspondente para fins de obtenção da aposentadoria por tempo de contribuição ou da contagem recíproca do tempo de contribuição a que se refere o art. 94 da Lei nº 8.213, de 24 de julho de 1991, deverá complementar a contribuição mensal mediante recolhimento, sobre o valor correspondente ao limite mínimo mensal do salário-de-contribuição em vigor na competência a ser complementada, da diferença entre o percentual pago e o de vinte por cento, acrescido dos juros moratórios de que trata o § 3º do art. 5º da Lei nº 9.430, de 27 de dezembro de 1996." (NR) Art. 2º Esta Medida Provisória entra em vigor na data de sua publicação, produzindo efeitos a partir do dia 1º de maio de 2011. Brasília, 7 de abril de 2011; 190º da Independência e 123º da República. DILMA ROUSSEFF Guido Mantega Fernando Damata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2026-06-17T14:08:21.139Z</dcterms:created>
  <dcterms:modified xsi:type="dcterms:W3CDTF">2026-06-17T14:08:21.139Z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