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ARROLAMENTO DE BENS</w:t>
      </w:r>
    </w:p>
    <w:p>
      <w:r>
        <w:rPr>
          <w:i/>
          <w:iCs/>
          <w:color w:val="666666"/>
        </w:rPr>
        <w:t xml:space="preserve">CESSÃO DE DIREITOS</w:t>
      </w:r>
    </w:p>
    <w:p/>
    <w:p/>
    <w:p>
      <w:r>
        <w:t xml:space="preserve">LIMITE DE QUE TRATA O § 7º DO ART. 64 DA LEI 9.532/1997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7.573, DE 29 DE SETEMBRO DE 2011 Altera o limite de que trata o § 7º do art. 64 da Lei nº 9.532, de 10 de dezembro de 1997, para fins de arrolamento de bens e direitos do sujeito passivo da obrigação tributária. A PRESIDENTA DA REPÚBLICA, no uso da atribuição que lhe confere o art. 84, inciso IV, da Constituição, e tendo em vista o disposto no § 10 do art. 64 da Lei nº 9.532, de 10 de dezembro de 1997, DECRETA: Art. 1º O limite de que trata o § 7º do art. 64 da Lei nº 9.532, de 10 de dezembro de 1997, passa a ser de R$ 2.000.000,00 (dois milhões de reais). Art. 2º Este Decreto entra em vigor na data de sua publicação. Brasília, 29 de setembro de 2011; 190º da Independência e 123º da República. DILMA ROUSSEFF Guido Mantega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2026-06-17T14:06:24.543Z</dcterms:created>
  <dcterms:modified xsi:type="dcterms:W3CDTF">2026-06-17T14:06:24.543Z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