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LEI 11.428 DE 22-12-2006</w:t>
      </w:r>
    </w:p>
    <w:p/>
    <w:p>
      <w:r>
        <w:rPr>
          <w:b/>
          <w:bCs/>
        </w:rPr>
        <w:t xml:space="preserve">Recurso: </w:t>
      </w:r>
      <w:r>
        <w:t xml:space="preserve">re 100</w:t>
      </w:r>
    </w:p>
    <w:p/>
    <w:p>
      <w:r>
        <w:t xml:space="preserve">01 — VEGETAÇÃO NATIVA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12.651, DE 25 DE MAIO DE 2012 Dispõe sobre a proteção da vegetação nativa; altera as Leis nºs 6.938, de 31 de agosto de 1981, 9.393, de 19 de dezembro de 1996, e 11.428, de 22 de dezembro de 2006; revoga as Leis nos 4.771, de 15 de setembro de 1965, e 7.754, de 14 de abril de 1989, e a Medida Provisória nº 2.166-67, de 24 de agosto de 2001; e dá outras providências. A PRESIDENTA DA REPÚBLICA Faço saber que o Congresso Nacional decreta e eu sanciono a seguinte Lei: CAPÍTULO I DISPOSIÇÕES GERAIS Art. 1º (VETADO). Art. 1º-A. Esta Lei estabelece normas gerais com o fundamento central da proteção e uso sustentável das florestas e demais formas de vegetação nativa em harmonia com a promoção do desenvolvimento econômico, atendidos os seguintes princípios: (Incluído pela MP 571/2012). I - reconhecimento das florestas existentes no território nacional e demais formas de vegetação nativa como bens de interesse comum a todos os habitantes do País; (Incluído pela MP 571/2012). II - afirmação do compromisso soberano do Brasil com a preservação das suas florestas e demais formas de vegetação nativa, da biodiversidade, do solo e dos recursos hídricos, e com a integridade do sistema climático, para o bem-estar das gerações presentes e futuras; (Incluído pela MP 571/2012). III - reconhecimento da função estratégica da produção rural na recuperação e manutenção das florestas e demais formas de vegetação nativa, e do papel destas na sustentabilidade da produção agropecuária; (Incluído pela MP 571/2012). IV - consagração do compromisso do País com o modelo de desenvolvimento ecologicamente sustentável, que concilie o uso produtivo da terra e a contribuição de serviços coletivos das florestas e demais formas de vegetação nativa privadas; (Incluído pela MP 571/2012). V - ação governamental de proteção e uso sustentável de florestas, coordenada com a Política Nacional do Meio Ambiente, a Polít ica Nacional de Recursos Hídricos, a Política Agrícola, o Sistema Nacional de Unidades de Conservação da Natureza, a Política de Gestão de Florestas Públicas, a Política Nacional sobre Mudança do Clima e a Política Nacional da Biodiversidade; (Incluído pela MP 571/2012). VI - responsabilidade comum de União, Estados, Distrito Federal e Municípios, em colaboração com a sociedade civil, na criação de políticas para a preservação e restauração da vegetação nativa e de suas funções ecológicas e sociais nas áreas urbanas e rurais; (Incluído pela MP 571/2012). VII - fomento à inovação para o uso sustentável, a recuperação e a preservação das florestas e demais formas de vegetação nativa; e (Incluído pela MP 571/2012). VIII - criação e mobilização de incentivos jurídicos e econômicos para fomentar a preservação e a recuperação da vegetação nativa, e para promover o desenvolvimento de atividades produtivas sustentáveis. (Incluído pela MP 571/2012). Art. 2º As florestas existentes no território nacional e as demais formas de vegetação nativa, reconhecidas de utilidade às terras que revestem, são bens de interesse comum a todos os habitantes do País, exercendo-se os direitos de propriedade com as limitações que a legislação em geral e especialmente esta Lei estabelecem. § 1º Na utilização e exploração da vegetação, as ações ou omissões contrárias às disposições desta Lei são consideradas uso irregular da propriedade, aplicando-se o procedimento sumário previsto no inciso II do art. 275 da Lei nº 5.869, de 11 de janeiro de 1973 - Código de Processo Civil, sem prejuízo da responsabilidade civil, nos termos do § 1º do art. 14 da Lei nº 6.938, de 31 de agosto de 1981, e das sanções administrativas, civis e penais. § 2º As obrigações previstas nesta Lei têm natureza real e são transmitidas ao sucessor, de qualquer natureza, no caso de transferência de domínio ou posse do imóvel rural. Art. 3º Para os efeitos desta Lei, entende -se por: I - Amazônia Legal: os Estados do Acre, Pará, Amazonas, Roraima, Rondônia, Amapá e Mato Grosso e as regiões situadas ao norte do paralelo 13° S, dos Estados de Tocantins e Goiás, e ao oeste do meridiano de 44° W, do Estado do Maranhão; II - Área de Preservação Permanente - APP: área protegida, coberta ou não por vegetação nativa, com a função ambiental de preservar os recursos hídricos, a paisagem, a estabilidade geológica e a biodiversidade, facilitar o fluxo gênico de fauna e flora, proteger o solo e assegurar o bem-estar das populações humanas; III - Reserva Legal: área localizada no interior de uma propriedade ou posse rur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2026-10-26T04:59:36.114Z</dcterms:created>
  <dcterms:modified xsi:type="dcterms:W3CDTF">2026-10-26T04:59:36.114Z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