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SAÚDE PÚBLICA</w:t>
      </w:r>
    </w:p>
    <w:p>
      <w:r>
        <w:rPr>
          <w:i/>
          <w:iCs/>
          <w:color w:val="666666"/>
        </w:rPr>
        <w:t xml:space="preserve">ADULTERAÇÃO DE PRODUTO ALIMENTÍCIO</w:t>
      </w:r>
    </w:p>
    <w:p/>
    <w:p/>
    <w:p>
      <w:r>
        <w:t xml:space="preserve">DECRETO 6.871/2009 — ANEXO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7.968, DE 26 DE MARÇO DE 2013 Altera o Anexo ao Decreto nº 6.871, de 4 de junho de 2009, que regulamenta a Lei nº 8.918, de 14 de julho de 1994, que dispõe sobre a padronização, a classificação, o registro, a inspeção, a produção e a fiscalização de bebidas. O VICE-PRESIDENTE DA REPÚBLICA, no exercício do cargo de Presidente da República, no uso da atribuição que lhe confere o art. 84, caput, inciso IV, da Constituição, e tendo em vista o disposto na Lei nº 8.918, de 14 de julho de 1994, DECRETA: Art. 1º O Anexo ao Decreto nº 6.871, de 4 de junho de 2009, passa a vigorar com as seguintes alterações: "Art. 55 ................... § 1º ........................ .................................. IV - bourbon whisky, bourbon whiskey, tennessee whisky ou tennessee whiskey, quando o uísque for produzido nos Estados Unidos da América de acordo com a sua legislação, sem prejuízo ao estabelecido no caput. § 2º O uísque engarrafado no território nacional somente poderá fazer uso das denominações de origem, ou seja, scotch whisky, canadian whisky, irish whisky, bourbon whisky, tennessee whisky e outras reconhecidas internacionalmente, quando elaborado, exclusivamente, com matérias-primas importadas a granel, cujos destilados sejam produzidos e envelhecidos em seus respectivos países de origem e que mantenham as características determinadas por suas legislações, podendo apenas ser adicionado de água para redução da graduação alcoólica e de caramelo para a correção da cor. ......................."(NR) Art. 2º Este Decreto entra em vigor na data de sua publicação. Brasília, 26 de março de 2013; 192º da Independência e 125º da República. MICHEL TEMER Antônio Andrade DECRETO Nº 7.975, DE 01 DE ABRIL DE 2013 Altera o Decreto nº 6.306, de 14 de dezembro de 2007, que regulamenta o Imposto sobre Operações de Crédito, Câmbio e Seguro, ou relativas a Títulos ou Valores Mobiliários - IOF. A PRESIDENTA DA REPÚBLICA, no uso das atribuições que lhe conferem o art. 84, caput, inciso IV, e o art. 153, § 1º, da Constituição, e tendo em vista o disposto na Lei nº 5.143, de 20 de outubro de 1966, e na Lei nº 8.894, de 21 de junho de 1994, DECRETA: Art. 1º O Decreto nº 6.306, de 14 de dezembro de 2007, passa a vigorar com as seguintes alterações: Art. 8º ..................... ................................. XXVIII - realizada por instituição financeira, com recursos públicos ou privados, para financiamento de operações, contratadas a partir de 2 de abril de 2013, destinadas a aquisição, produção e arrendamento mercantil de bens de capital, incluídos componentes e serviços tecnológicos relacionados, e o capital de giro associado, a produção de bens de consumo para exportação, ao setor de energia elétrica, a estruturas para exportação de granéis líquidos, a projetos de engenharia, à inovação tecnológica, e a projetos de investimento destinados à constituição de capacidade tecnológica e produtiva em setores de alta intensidade de conhecimento e engenharia e projetos de infraestrutura logística direcionados a obras de rodovias e ferrovias objeto de concessão pelo Governo federal, a que se refere o art. 1º da Lei nº 12.096, de 24 de novembro de 2009, e de acordo com os critérios fixados pelo Conselho Monetário Nacional e pelo Banco Central do Brasil. ......................" (NR) Art. 2º Este Decreto entra em vigor na data de sua publicação. Brasília, 1º de abril de 2013; 192º da Independência e 125º da República. DILMA ROUSSEFF Guido Mantega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2026-10-26T02:51:28.224Z</dcterms:created>
  <dcterms:modified xsi:type="dcterms:W3CDTF">2026-10-26T02:51:28.224Z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