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/>
    <w:p>
      <w:r>
        <w:t xml:space="preserve">OFERTA DE VANTAGEM A SERVIDOR NÃO  COMPETENTE PARA A PRÁTICA DO ATO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Após receber "voz de prisão" da parte do comandante da operação, o réu dirigiu-se ao soldado S.J.S., dizendo lhe daria "uma cervejinha" para que o mesmo intercedesse junto ao comandante para que não o levasse à Delegacia. - O Juiz, face ao quadro probatório, condenou o recorrente à pena de um ano de reclusão, por violação do art. 333 do CP, e 15 dias de detenção como incurso no art. 19 da LCP. - Dou provimento parcial ao recurso, para absolver o apelante da acusação da prática da chamada corrupção ativa (art. 333). - É fato certo que o réu não ofereceu vantagem ao comandante da operação. Ofereceu "uma cervejinha" ao soldado que cumpria ordens do comandante. - Ora, é de jurisprudência tranqüila dos Tribunais que o oferecimento de vantagens no caso, uma insignificância a quem "cujo ato de omissão se pretendia não está compreendido na atribuição funcional do servidor visado" não configura a infração (cf. RT, 571/302). - O réu ofereceu "uma cervejinha" ao soldado que acompanhou a diligência, mas não ao comandante, que determinara a operação. Ele solicitou a intercessão do soldado junto ao comandante. Não estava na atribuição do soldado tornar sem efeito a diligência. Ac. de 09-04-1992 Jurisprudência Mineira, Abril a Junho de 1992 - Vol. 118 - Pág. 262.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oferta de vantagem para a obtenção de favorecimento a servidor não competente para a prática do ato solicitado não configura delito de corrupção 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2026-09-10T22:44:02.693Z</dcterms:created>
  <dcterms:modified xsi:type="dcterms:W3CDTF">2026-09-10T22:44:02.693Z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