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27/10/1986</w:t>
      </w:r>
    </w:p>
    <w:p/>
    <w:p>
      <w:r>
        <w:t xml:space="preserve">VENDA DE COISA ALHEIA COMO PRÓPRIA — SE INCLUI O COMPROMISSO DE VENDA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verdade, como bem ponderou o ilustre Procurador oficiante, Dr. JOSÉ HENRIQUE PIERANGELI: "Impossível o reconhecimento do crime definido no art. 171, § 2º , I, do CP. - Conquanto nos pareça ter o legislador utilizado a expressão "venda" em sentido amplo ou lato, com o intuito de abranger também o compromisso de venda e compra, verdade é que em Direito Penal, a interpretação deve ser feita sempre de forma restritiva, sob pena de violar o princípio de reserva legal. - Por tal razão, a jurisprudência estabeleceu que o vocábulo "vender" significa transmissão de domínio, que se não confunde com o simples compromisso de venda e compra. "o CP, e, seu art. 171, § 2º, I, refere-se expressamente ao ato de vender, que se não confunde com o mero compromisso de compra e venda, onde existe típica obrigação de fazer" (RTJTACrimSP 22/46 e 166). - Aliás, essa orientação já foi prestigiada pelo colendo STF (RTJ 36/663)". Julgado em 28-10-1986 Revista dos Tribunais. Vol. 614 - Pág. 286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vocábulo "vender" significa transmitir domínio, que não se confunde com o simples compromisso de venda e compra, onde existe típica obrigação de fazer, não podendo ser este meio uma das formas configuradoras do delito previsto no art. 171, § 2º, I, do CP de 1940.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2026-07-28T00:13:19.444Z</dcterms:created>
  <dcterms:modified xsi:type="dcterms:W3CDTF">2026-07-28T00:13:19.444Z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