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EXAME DE SANIDADE MENTAL</w:t>
      </w:r>
    </w:p>
    <w:p/>
    <w:p/>
    <w:p>
      <w:r>
        <w:t xml:space="preserve">DEMORA NA REALIZAÇÃO — TRANSFERÊNCIA PARA O MANICÔMIO  JUDICIÁRIO - SE É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Visto que é real a demora alegada - que as informações do tribunal de origem estimam inevitável, dado o acúmulo de serviço -, não há porque alvitrar, como fez o parquet federal, a reiteração do habeas se aquela persistir. Na perspectiva do constrangimento ilegal a demora, uma vez detectada, é intolerável - não poderíamos proclamar mais tarde e em processo diverso, que a demora já existente quando da primeira impetração terá chegado a uma dimensão finalmente insuportável. - Tendo o paciente apelado da sentença condenatória, o desembargador a quem couber a relatoria pediu informações sobre seus antecedentes. Chegou-lhe então a notícia de que, em feito anterior, aquele recorrente fora absolvido com base no artigo 26 do Código Penal - que diz da inimputabilidade -, com a conseqüente internação em manicômio judiciário. A Câmara Criminal a que entregue a espécie decidiu, com base neste dado, determinar a realização do exame de sanidade mental do apelante na comarca de origem. - Dou notícia à Turma, ainda, de que há outro processo-crime contra o paciente, igualmente em fase de realização do mesmo exame. - Sendo este o quadro, tenho como ilegal deixar o paciente cumprir pena em penitenciária, como está ocorrendo. Reconheceu-se, antes da condenação aqui tratada - port anto em ação penal distinta -, a inimputabilidade do paciente. Assinalou-se-lhe, em vista disto, o recolhimento ao manicômio judiciário. Temos sob jurisdição, portanto, a alguém já reconhecidamente necessitado de tratamento e avaliação específicos, que não obstante se mantém sob regime prisional próprio a criminosos psiquicamente sadios. O que me parece, de todo modo, é que a espera da realização do exame há de ocorrer em manicômio judiciário - como já estatuído em sentença anterior -, e não em estabelecimento penitenciário onde seguramente abstraídas as atenções de saúde que a condição pessoal do paciente reclama. - Como já disse, meu voto concede a ordem para o fim de transferi-lo para o estabelecimento adequado, se e enquanto não realizado o exame de sanidade mental exigido no processo penal em causa. - Devo ressalvar, entretanto, que a concessão da ordem não implica a libertação do paciente, dado que deverá ele ser internado. Colocá-lo em liberdade parece-me altamente prejudicial aos interesses da sociedade, porque deve apresentar, inclusive, características de periculosidade. De modo que a ordem concedida, sob a minha ótica, é para que haja a internação em hospital próprio. Ac. de 20-04-1993 Rev. Trim. de Jurisprudência - Dezembro de 1993 - Vol. 146 - Pág. 863 EMFOR 546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Paciente condenado a cumprimento de pena em regime fechado, com determinação, pelo tribunal julgador de apelação, de exame de sanidade mental. Demora na realização do exame. Existência de sentença anterior - em processo distinto - absolutória frente ao artigo 26 - caput do Código Penal, de determinativa de internação em manicômio judiciário. Situação de demora que, frente ao estatuído em sentença anterior, reclama a transferência do réu reconhecidamente inimputável da penitenciária para o manicômio judiciário - se e enquanto não realizado o exame determinado pelo tribunal a quo.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2026-10-26T03:25:36.497Z</dcterms:created>
  <dcterms:modified xsi:type="dcterms:W3CDTF">2026-10-26T03:25:36.497Z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