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>
      <w:r>
        <w:rPr>
          <w:b/>
          <w:bCs/>
        </w:rPr>
        <w:t xml:space="preserve">Recurso: </w:t>
      </w:r>
      <w:r>
        <w:t xml:space="preserve">RE 49.353</w:t>
      </w:r>
    </w:p>
    <w:p/>
    <w:p>
      <w:r>
        <w:t xml:space="preserve">IMPEDIMENTO — PARTICIPAÇÃO EM JULGAMENTO ANTERIOR DO MESMO PROCESSO - NULIDADE DE JULGAMENTO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julgamento ulterior pelo júri com a participação de jurado que funcionou em julgamento anterior do mesmo processo. Referência: - Cód. Proc. Penal, arts. 607, § 3º, 458, § 1º, e 252, III RE 49.353, de 07.06.62. HC 40.490, de 22.04.64. Súmula de Jurisprudência Predominante do Supremo Tribunal Federal - Aprovada em Sessão de 13-12-1963 - pág. 102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2026-10-26T04:33:58.965Z</dcterms:created>
  <dcterms:modified xsi:type="dcterms:W3CDTF">2026-10-26T04:33:58.965Z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