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Julgado em: </w:t>
      </w:r>
      <w:r>
        <w:t xml:space="preserve">11/03/1997</w:t>
      </w:r>
    </w:p>
    <w:p/>
    <w:p>
      <w:r>
        <w:t xml:space="preserve">TERCEIRO ATINGIDO PELO ACUSADO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examinando o que noticiam os autos, não resta dúvida de que caracterizado está o ato do réu Jairo J. S, que tirou a vida de Jeová A. S. e ocasionalmente feriu Cícero P., como indiscutível exercício de legítima defesa. As testemunhas, de forma unânime, afirmam ter sido o acusado traiçoeiramente golpeado de faca peixeira pela vítima e, mesmo gravemente ferido, ainda teve condições de reagir disparando contra seu agressor vários tiros de revólver, levando-o à morte, lamentavelmente também ferindo Cícero P., que ocasionalmente passava no local. - Destaquem-se as declarações seguintes: Da vítima lesionada, Cícero P. (f.): "Que ao se aproximar ouviu os tiros, tendo sido ferido na mão e, em seguida, de raspão na região da clavícula direita; que se abaixou para não mais ser lesionado; que quando já se encontrava ferido viu Jairo com a camisa melada de sangue nas costas, do lado esquerdo; que depois ouviu dizer que Jeová morreu mas tinha dado primeiro uma facada e não deu mais porque Jairo atirou nele". - Da testemunha referida Mário M. S.(f.): "Que no dia do fato delituoso, por volta de meio dia, o depoente viu a vítima Jeová chegar até a banca do acusado, quando aplicou no mesmo duas facadas; que o acusado sacou de um revólver, momento em que o depoente correu; que ouviu os tiros, mas não sabe precisar quantos foram"... e mais adiante ... "que viu quando a vítima saiu de sua banca em direção da banca do acusado; que viu exatamente no momento em que a vítima desferiu duas facadas no acusado; que não ouviu nenhuma discussão entre a vítima e o acusado: que o acusado depois de furado puxou o revólver da cintura, ocasião em que o depoente correu e não viu mais nada, ouvindo o barulho dos tiros". - Da testemunha de defesa Geraldo S. (f.): "que o depoente na hora do fato delituoso vinha na rua do antigo Fórum, na direção da Praça Costa e Silva, e o acusado vinha em sentido contrário; que na altura da banca que tinha nesta rua, o acusado foi cravado pelas costas pela vítima; que vendo isto o depoente segurou sua filha e tratou de sair do local; que logo em seguida, o depoente ouviu tiros...". - As demais testemunhas, embora não tenham presenciado o ocorrido daquela mesma forma, estavam no local e, na parte que declararam ter conhecimento de ciência própria ou por ouvir dizer, não houve distonia com os demais depoimentos, nem com a confissão do réu. - No tocante à credibilidade das palavras do réu, é matéria pacífica, quando em sintonia com o conjunto probatório constante dos autos. - A Jurisprudência alagoana, v. 01/380, traz a seguinte decisão, cujo relator foi o Des. Hélio Cabral: "Se a palavra do réu é coerente em si e com o que dos autos consta, sua absolvição liminar impõe-se como reconhecimento do direito que lhe assiste de defesa da própria integridade física" (Ac. unânime 3.48/87 - Câmara Criminal - Rec. Cr. 7.675 - Viçosa - TJ-AL). - A prova pericial também é a favor do réu. Consta no auto de exame de corpo de delito que Jairo J. S. sofreu lesão pérfuro- incisa, com 1 cm de diâmetro na região flanco esquerda e cicatriz linear na região do quadril esquerdo medindo 3 cm de comprimento, consignando tratar-se de lesão grave, mesmo porque correu perigo de vida. - As condições são suficientes para caracterizar a alegada legítima defesa, definida no art. 25 do CP e, como tal, reconhecida não só pelo defensor do réu, como pelo Promotor, pelo Juiz de Primeira Instância e pela Procuradoria-Geral de Justiça, não se registrando qualquer voz discordante. - O fato de que, por acidente, também tenha atingido e ferido levemente Cícero Pereira não descaracteriza a excludente de criminalidade, uma vez que ficou comprovado ter o réu usado os meios necessários que, infelizmente, diante da circunstância aflitiva, não se lhe poderia exigir que pesasse sua reação numa balança de precisão. - Como bem assinalado pelo Dr. Promotor de Justiça, em suas alegações finais, f.: "6. No que diz respeito à agressão sofrida pela outra vítima, é também de se considerar sobre esse fato a sua exclusão do mundo jurídico. O acusado, querendo atingir legitimamente a vítima que o agredia injustamente, cometeu um erro, plenamente justificado diante das circunstâncias, na execução dos disparos; dessa maneira, "se um terceiro vem a ser atingido, em aberratio ictus, pelo projétil disparado pelo acusado, tal circunstância não desfigura a excludente da legítima defesa reconhecida em favor do mesmo" (RT 370/189, 416/333). Apud PAULO JOSÉ DA COSTA JR.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Reagindo contra injusta agressão, pelo único meio que viu indispensável para repelir agressão atual, exercita o agente o direito de defesa, sendo sua ação penalmente inócua, mesmo que, atingido fatalmente seu agressor, também tenha alvejado e ferido outra pessoa que ocasionalmente passava no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2026-10-26T02:35:14.622Z</dcterms:created>
  <dcterms:modified xsi:type="dcterms:W3CDTF">2026-10-26T02:35:14.622Z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