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SENTENÇA</w:t>
      </w:r>
    </w:p>
    <w:p>
      <w:r>
        <w:rPr>
          <w:i/>
          <w:iCs/>
          <w:color w:val="666666"/>
        </w:rPr>
        <w:t xml:space="preserve">REGIME PRISIONAL</w:t>
      </w:r>
    </w:p>
    <w:p/>
    <w:p/>
    <w:p>
      <w:r>
        <w:t xml:space="preserve">RÉU TUBERCULOSO — REGIME SEMI-ABERTO PARA REGIME DOMICILIAR - IMPOSSIBILIDADE, JÁ QUE A UNIDADE PRISIONAL POSSUI HOSPITAL ADEQUADO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"Por Defensor Público foi impetrado habeas corpus, alegando constrangimento que estaria a cometer o MM. Juiz da Vara de Execuções Penais, com o indeferimento de pedido feito em favor de prisão domiciliar a S. A., que cumpre pena fixada em 7 (sete) anos e 6 (seis) meses de reclusão, sem especificar o regime aplicável em condenação, resultante de infração ao art. 218 do CP. - O cumprimento da pena se realiza em regime semi-aberto, conforme o disposto no art. 33, § 2º, alínea b, do CP. - Apresentou, como causa que justificasse a mudança do regime prisional, a inexistência de estabelecimento adequado para a forma semi-aberta, apresentando comprovante de que o apenado é portador de tuberculose, consoante documento oficial emanado da Unidade Sanitária de Carazinho. - O E. Tribunal de Justiça, através da sua 3ª Câm. Crim., denegou o pedido por descaber aplicação de regime domiciliar ao caso, somente sendo admissível nas hipóteses contempladas pelo art. 117 da LEP. Ressaltou, ainda, que o invocado motivo de saúde não é de molde a alterar a situação prisional do paciente, uma vez que existe disponível o Hospital Penitenciário em condições de dar-lhe o acolhimento reconhecido clinicamente necessário. - Inexiste nos presentes autos plausível fundamento ao provimento do recurso de "habeas corpus", uma vez que se encontra o paciente, em virtude da condenação imposta, cumprindo pena em regime prisional semi-aberto. A escalada para o regime domiciliar somente se afigura admissível aos que se encontram propriamente em regime aberto. Esta contingência legal interfere em desfavor da prevalência do recurso. É irrelevante a ponderação ofer tada nas contra-razões do recurso, quando assinala que `hoje a tuberculose é tratada em regime ambulatorial. Basta o recorrente tomar a medicação indicada pelo serviço médico que será curado'. - Em verdade, prevalece atualmente o entendimento de que é mais apropriado o continuado acompanhamento médico, revelando-se a terapia tanto mais cômoda como eficaz. Sublinhe-se, ainda, que o TJ acenou com a possibilidade de internamento hospitalar no próprio sistema penitenciário, em se fazendo necessário. - Nessas condições, somo ao parecer inexistir causa legal que evidencie infringência à lei, ora em pendência, nem situação de saúde que assim o exija, razão de merecer confirmado o acórdão recorrido". - Também entendo que o fato de estar ele tuberculoso, podendo ter assistência em ambulatório, não justifica a prisão domiciliar; pelo contrário, às vezes, a prisão domiciliar pode ser até um perigo para a contaminação da família, que certamente não terá as precauções necessárias. Estando na penitenciária, pode ele receber e até ser internado, como aventou aqui o próprio Tribunal, no regime hospitalar. - Nego provimento ao recurso. Ac. de 26-04-1994 Revista dos Tribunais - Abril de 1997 - pág. 562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Réu tuberculoso que cumpre pena em regime prisional semi-aberto não pode pleitear a progressão para o regime de prisão domiciliar, já que na unidade penitenciária em que cumpre a pena há hospital em condições de dar-lhe o tratamento ambulatorial adequado.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2026-07-27T23:20:18.132Z</dcterms:created>
  <dcterms:modified xsi:type="dcterms:W3CDTF">2026-07-27T23:20:18.132Z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