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>
      <w:r>
        <w:rPr>
          <w:b/>
          <w:bCs/>
        </w:rPr>
        <w:t xml:space="preserve">Recurso: </w:t>
      </w:r>
      <w:r>
        <w:t xml:space="preserve">REsp 32.161-</w:t>
      </w:r>
    </w:p>
    <w:p/>
    <w:p>
      <w:r>
        <w:t xml:space="preserve">PRIVATIVA DE LIBERDADE POR MULTA -
QUANDO É DEFESO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Cominadas cumulativamente, em lei especial, penas privativa de liberdade e pecuniária, é defeso a substituição da prisão por multa. Referência: CP arts. 12 e 60, parágrafo 2º Lei nº 6.368, de 21/10/76, art. 16 REsp 32.161-SP (5ªT 12/05/93 - DJ 31/05/93) REsp 49.241-SP (5ªT 17/08/94 - DJ 21/11/94) REsp 60.569-SP (5ªT 30/08/95 - DJ 02/10/95) REsp 72.424-SP (5ªT 13/08/96 - DJ 02/09/96) REsp 36.797-SP (6ªT 14/09/93 - DJ 11/10/93) REsp 46.264-SP (6ªT 22/05/95 - DJ 19/06/95) REsp 72.790-SP (6ªT 17/10/95 - DJ 18/12/95) REsp 45.540-SP (6ªT 31/10/95 - DJ 12/02/96) DJ 31.10.96, Pág. 42124 EMFOR 574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2026-10-26T03:46:12.879Z</dcterms:created>
  <dcterms:modified xsi:type="dcterms:W3CDTF">2026-10-26T03:46:12.879Z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