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48.605</w:t>
      </w:r>
    </w:p>
    <w:p/>
    <w:p>
      <w:r>
        <w:t xml:space="preserve">CESSIONÁRIO DE COMPRA E VENDA — QUANDO LHE ASSISTE O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cessionário do promitente comprador, nas mesmas condições deste, pode retomar o imóvel locado. Referência: - Lei nº 1.300, de 28.12.50, artigo 15, IX; - Cód. Civil, artigo 1.078. RE 48.605, de 16.01.62; AG 25.983, de 14.11.61 (D. de Just. de 07.12.61, p. 2.808). Aprovada em Sessão de 13-12-1963 - pág. 92 V. SÚMULA Nº 176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2026-10-26T05:55:32.165Z</dcterms:created>
  <dcterms:modified xsi:type="dcterms:W3CDTF">2026-10-26T05:55:32.165Z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