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DIVÓRCIO</w:t>
      </w:r>
    </w:p>
    <w:p>
      <w:r>
        <w:rPr>
          <w:i/>
          <w:iCs/>
          <w:color w:val="666666"/>
        </w:rPr>
        <w:t xml:space="preserve">SEPARAÇÃO JUDICIAL NÃO CONSENSUAL</w:t>
      </w:r>
    </w:p>
    <w:p/>
    <w:p>
      <w:r>
        <w:rPr>
          <w:b/>
          <w:bCs/>
        </w:rPr>
        <w:t xml:space="preserve">Recurso: </w:t>
      </w:r>
      <w:r>
        <w:t xml:space="preserve">Ap .</w:t>
      </w:r>
    </w:p>
    <w:p>
      <w:r>
        <w:rPr>
          <w:b/>
          <w:bCs/>
        </w:rPr>
        <w:t xml:space="preserve">Relator: </w:t>
      </w:r>
      <w:r>
        <w:t xml:space="preserve">ATHOS GUSMÃO CARNEIRO</w:t>
      </w:r>
    </w:p>
    <w:p/>
    <w:p>
      <w:r>
        <w:t xml:space="preserve">RENÚNCIA DA MULHER — PEDIDO POSTERIORMENTE FORMULADO - IMPROCEDÊNCIA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Com a decretação do divórcio não mais perdura o vínculo matrimonial, que é o único fator que justifica a assistência mútua entre pessoas que não têm parentesco e inexistindo obrigação pré-constituída de pensionar, como se viu, a presente ação não tem embasamento legal. "A ação foi proposta ao tempo em que o réu não mais possuía qualquer vínculo para lhe obrigar à prestação alimentar em favor da autora. "Assim ensinam os nosso Tribunais de Justiça: "Alimentos. Dispensa pela mulher por ocasião da separação. Pedido posterior à conversão em divórcio consensual. Ruptura dos vínculos legais. Carência decretada. Inaplicabilidade da Súmula 379 (*) do S.T.F. Ap. C. Rel. Des. ATHOS GUSMÃO CARNEIRO, in RT 597, pág. 175 - Tribunal de Justiça do Rio Grande do Sul. "Alimentos. Divórcio - Desobrigação do marido de alimentar a mulher - extinção do vínculo jurídico - Ação de Alimentos, posteriormente ajuizada pela mulher divorciada - Carência da ação- Sentença confirmada - Apelo da autora improvido. Extinguindo o divórcio o vínculo jurídico do qual emana o dever de mútua assistência carece da ação de alimentos a mulher divorciada que os dispensou em processo de divórcio consensual. Apelação Cível nº 306/89 - ACÓRDÃO nº 6.057 - 4ª Civ. de 20 de setembro de 1989 Relator Des. RONALD ACCIOLY do Tribunal de Justiça do Estado do Paraná. Ac. de 28-08-1991 Arquivo do EMFOR - TJ/2.247 (*) "No acordo de desquite não se admite renúncia aos alimentos, que poderão ser pleiteados ulteriormente, verificados os pressupostos legais" ("EMFOR" Nº 191 t. DESQUITE AMIGÁVEL, st. PENSÃO ALIMENTÍCIA).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Extinto pelo divórcio o vínculo jurídico do qual emana o dever de mútua assistência, carece de ação de alimentos a mulher que os dispensou em ação de divórcio consensual.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2026-06-17T13:59:13.004Z</dcterms:created>
  <dcterms:modified xsi:type="dcterms:W3CDTF">2026-06-17T13:59:13.004Z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