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04/11/1982</w:t>
      </w:r>
    </w:p>
    <w:p/>
    <w:p>
      <w:r>
        <w:t xml:space="preserve">FALTA DE APRESENTAÇÃO — SE IMPORTA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enfoque do douto parecer, no sentido de que merecem diferente tratamento as alegações finais nos procedimentos de competência do Júri, oferecidas quando do encerramento da instrução e na fase vestibular da pronúncia (art. 406), tem razão de ser e merece o beneplácito da doutrina (Cfr. MAGALHÃES NORONHA "Curso"/247). Com efeito, diz o ilustre autor que: "...ao contrário do que ocorre nos processos de competência do juiz singular em que a defesa é 'obrigada' a falar, pois se trata de 'razões finais', aqui suas razões não são imprescindíveis, já que o juízo de pronúncia é provisório, podendo convir ao réu silenciar, para expor sua defesa no plenário" (Ob. cit.). - Os precedentes invocados pelo impetrante (HC 54.54 - RT - 78/435; HC 56.373 - RT - 90.808)-, não são, portanto, aplicáveis ao caso, pois neles se trata de razões finais em processo de competência do Juiz singular, além de que as circunstâncias, em um e outro, eram convincentes no sentido de ter havido o abandono do processo pelo advogado constituído, o que pedia a nomeação de dativo para suprir a falha da defesa. - Aqui, porém, o advogado que, notificado e com vista do processo, se omitiu de oferecer alegações, interpôs, no entanto, o recurso cabível da sentença de pronúncia, sem que aliás invocasse nessa fase recursal a suposta nulidade e o prejuízo da defesa. São aspectos que resultam em convalidação da eventual nulidade, que é relativa, e aliás seria invocada por quem lhe teria dado causa. - Pelo exposto, e tendo em vista o douto parecer, indefiro o pedido. Julgado em 05-11-1982 Revista Trimestral de Jurisprudência. Maio, 1983 - Vol. 104 - Pág. 641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nulidade, por cerceamento de defesa, a não apresentação de alegações no processo de competência do Júri (art. 406 do Código de Processo Penal) pelo advogado constituído, notificado e com vista do processo, não demonstrando o abandono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2026-07-28T02:43:04.849Z</dcterms:created>
  <dcterms:modified xsi:type="dcterms:W3CDTF">2026-07-28T02:43:04.849Z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