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Recurso: </w:t>
      </w:r>
      <w:r>
        <w:t xml:space="preserve">Ap. Criminal 93.534</w:t>
      </w:r>
    </w:p>
    <w:p>
      <w:r>
        <w:rPr>
          <w:b/>
          <w:bCs/>
        </w:rPr>
        <w:t xml:space="preserve">Julgado em: </w:t>
      </w:r>
      <w:r>
        <w:t xml:space="preserve">03/03/1980</w:t>
      </w:r>
    </w:p>
    <w:p/>
    <w:p>
      <w:r>
        <w:t xml:space="preserve">CONTINUAÇÃO DO DELITO — INCIDÊNCIA - SE DEVE SER SOBRE A PENA BASE OU SOBRE A PENA TOTAL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 Procuradoria-Geral da República opina nestes termos, em parecer da lavra do Procurador ARISTIDES JUNQUEIRA ALVARENGA: ".................................. A decisão recorrida, relativa a processo de roubo, com emprego de arma e concurso de agentes, entendeu que o aumento de pena decorrente da continuação delituosa deve incidir sobre a pena-base e não sobre a pena já acrescida pela causa especial de aumento, prevista no § 2º, do art. 157 do Código Penal. Daí a redução. ................................. De fato, o v. acórdão recorrido dessentiu da decisão do Egrégio Tribunal de Justiça, também do Estado de São Paulo, na Ap. Criminal nº 93.534, corrente e assim ementada: " O aumento da pena, pela continuação, recai sobre a pena já aumentada por outra causa, e não sobre a pena-base encontrada para o delito". Conhecido, merece provimento o apelo extremo. De fato, o acréscimo decorrente da continuação delituosa há de incidir sobre a pena-base, já acrescida por eventual causa especial de aumento de pena. Dispensadas ficam maiores considerações sobre o tema, eis que já foi ele objeto de decisões dessa Colenda 1ª T., nos recursos extraordinários nsº 87.674 e 88.500, ambos oriundos de São Paulo e relatados pelo Dr. Min. CUNHA PEIXOTO, que ementou ambos os acórdãos, de igual forma, "verbis": "Pena - Concurso formal - Cálculo de aumento (Critério). O cálculo da majoração pela continuidade delitiva deve incidir sobre a pena total que o juiz fixaria se não houvesse este aumento, e não sobre a pena-base simplesmente (Precedente: RECr. nº 86.023-SP). Recurso Extraordinário criminal conhecido e provido' (Ementas publicadas, respectivamente, no DJU de 16 e 19 de março de 1 979). Pelo exposto, somos pelo conhecimento e provimento do recurso extraordinário". - É o relatório. DO VOTO - De acordo com o parecer e nos termos dos precedentes nele referidos, que traduzem a orientação do Supremo Tribunal Federal, conheço do recurso e lhe dou provimento para cassar, no acórdão recorrido, a redução da pena carcerária. Julgado em 04-03-1980 Revista Trimestral de Jurisprudência. Junho, 1980 - Vol. 92 - Pág. 1380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acréscimo da pena pela continuidade incide sobre a pena total que o juiz fixaria se não houvesse esse aumento, e não sobre a pena-base, tão somente.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2026-07-28T00:50:34.287Z</dcterms:created>
  <dcterms:modified xsi:type="dcterms:W3CDTF">2026-07-28T00:50:34.287Z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