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p>
      <w:r>
        <w:t xml:space="preserve">CORTE INTERAMERICANA DE DIREITOS HUMANOS — COMPETÊNCIA OBRIGATÓRIA - DECLARAÇÃO DE RECONHECIMENTO - PROMULGA</w:t>
      </w:r>
    </w:p>
    <w:p/>
    <w:p>
      <w:pPr>
        <w:pStyle w:val="Heading2"/>
      </w:pPr>
      <w:r>
        <w:rPr>
          <w:b/>
          <w:bCs/>
        </w:rPr>
        <w:t xml:space="preserve">Ementa</w:t>
      </w:r>
    </w:p>
    <w:p>
      <w:r>
        <w:t xml:space="preserve">DECRETO Nº 4.463, DE 08 DE NOVEMBRO DE 2002 Promulga a Declaração de Reconhecimento da Competência Obrigatória da Corte Interamericana de Direitos Humanos, sob reserva de reciprocidade, em consonância com o art. 62 da Convenção Americana sobre Direitos Humanos (Pacto de São José), de 22 de novembro de 1969. O PRESIDENTE DA REPÚBLICA, no uso da atribuição que lhe confere o art. 84, inciso IV, da Constituição, e Considerando que pelo Decreto no 678, de 6 de novembro de 1992, foi promulgada a Convenção Americana sobre Direitos Humanos (Pacto de São José), de 22 de novembro de 1969; Considerando que o Congresso Nacional aprovou, pelo Decreto Legislativo no 89, de 3 de dezembro de 1998, solicitação de reconhecimento da competência obrigatória da Corte Interamericana de Direitos Humanos, em todos os casos relativos à interpretação ou aplicação da Convenção, de acordo com o previsto no art. 62 daquele instrumento; Considerando que a Declaração de aceitação da competência obrigatória da Corte Interamericana de Direitos Humanos foi depositada junto à Secretaria-Geral da Organização dos Estados Americanos em 10 de dezembro de 1998, DECRETA: Art. 1o É reconhecida como obrigatória, de pleno direito e por prazo indeterminado, a competência da Corte Interamericana de Direitos Humanos em todos os casos relativos à interpretação ou aplicação da Convenção Americana de Direitos Humanos (Pacto de São José), de 22 de novembro de 1969, de acordo com art. 62 da citada Convenção, sob reserva de reciprocidade e para fatos posteriores a 10 de dezembro de 1998. Art. 2o Este Decreto entra em vigor na data de sua publicação. Brasília, 8 de novembro de 2002; 181º da Independência e 114º da República. FERNANDO HENRIQUE CARDOSO Celso Lafer DECRETO Nº 4.495, DE 04 DE DEZEMBRO DE 2002 Concede indulto, comutação e dá outras providências. O PRESIDENTE DA REPÚBLICA, no uso da atribuição que lhe confere o art. 84, inciso XII, da Constituição, tendo em vista a manifestação do Conselho Nacional de Política Criminal e Penitenciária, acolhida pelo Ministro de Estado da Justiça, e considerando a tradição de conceder, por ocasião das festividades comemorativas do Natal, perdão ao condenado em condições de merecê-lo, proporcionando-lhe a oportunidade de retorno útil ao convívio da sociedade, objetivo maior da sanção penal, DECRETA: Art. 1o É concedido indulto ao: I - condenado à pena privativa de liberdade não superior a seis anos que, até 25 de dezembro de 2002, tenha cumprido um terço da pena, se não reincidente, ou metade, se reincidente; II - condenado à pena privativa de liberdade superior a seis anos que, até 25 de dezembro de 2002, tenha completado sessenta anos de idade e cumprido um terço da pena, se não reincidente, ou metade, se reincidente; III - condenado à pena privativa de liberdade superior a seis anos que, ao tempo do crime, contava menos de vinte e um anos de idade e, até 25 de dezembro de 2002, tenha cumprido um terço da pena, se não reincidente, ou metade, se reincidente; IV - condenado à pena privativa de liberdade que, até 25 de dezembro de 2002, tenha cumprido ininterruptamente quinze anos da pena, se não reincidente, ou vinte anos, se reincidente; V - condenado à pena privativa de liberdade que seja: a) cego, paraplégico ou tetraplégico, desde que tais condições hajam ocorrido supervenientemente à condenação; ou b) acometido, cumulativamente, de doença grave, irreversível, em estado de incapacidade e que exija contínuos cuidados, comprovado por laudo médico oficial ou, na falta deste, de médico designado, nele devendo constar o histórico da doença, desd e que não haja oposição do beneficiado, mantido o direito de assistência nos termos do art. 196 da Constituição; VI - condenado beneficiado com suspensão condicional da execução da pena até 31 de dezembro de 2001, ou que teve a pena privativa de liberdade substituída por pena restritiva de direitos, desde que tenha cumprido metade do período de prova ou da pena; VII - condenado à pena privativa de liberdade não superior a oito anos, beneficiado com livramento condicional até 31 de dezembro de 2001, desde que tenha cumprido metade do período de prova e que não tenha ocorrido sua revogação; VIII - condenado que tenha obtido progressão a regime aberto até 31 de dezembro de 2001, sem que tenha havido posterior regressão; IX - condenado à pena privativa de liberdade a ser cumprida inicialmente em regime aberto, desde que, em 31 de dezembro de 2001, já tenha cumprido metade da pena e não tenha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2026-07-27T23:18:41.165Z</dcterms:created>
  <dcterms:modified xsi:type="dcterms:W3CDTF">2026-07-27T23:18:41.165Z</dcterms:modified>
</cp:coreProperties>
</file>

<file path=docProps/custom.xml><?xml version="1.0" encoding="utf-8"?>
<Properties xmlns="http://schemas.openxmlformats.org/officeDocument/2006/custom-properties" xmlns:vt="http://schemas.openxmlformats.org/officeDocument/2006/docPropsVTypes"/>
</file>