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NO AUTO DO PROCESSO</w:t>
      </w:r>
    </w:p>
    <w:p>
      <w:r>
        <w:rPr>
          <w:i/>
          <w:iCs/>
          <w:color w:val="666666"/>
        </w:rPr>
        <w:t xml:space="preserve">PETIÇÃO DE INTERPOSIÇÃO</w:t>
      </w:r>
    </w:p>
    <w:p/>
    <w:p/>
    <w:p>
      <w:r>
        <w:t xml:space="preserve">CONCESSÃO ANTES DO TRÂNSITO EM JULGADO DA SENTENÇA — POSSIBILIDADE</w:t>
      </w:r>
    </w:p>
    <w:p/>
    <w:p>
      <w:pPr>
        <w:pStyle w:val="Heading2"/>
      </w:pPr>
      <w:r>
        <w:rPr>
          <w:b/>
          <w:bCs/>
        </w:rPr>
        <w:t xml:space="preserve">Ementa</w:t>
      </w:r>
    </w:p>
    <w:p>
      <w:r>
        <w:t xml:space="preserve">Admite-se a progressão de regime de cumprimento da pena ou a aplicação imediata de regime menos severo nela determinada, antes do trânsito em julgado da sentença condenatória. Legislação: - Lei 7.210/84, art. 112 Julgados: HC 68.572, NS, 2ª T, 14.5.91, DJU de 22.11.91 HC 72.162, SP, 1ª T, 7.3.95, DJU de 5.5.95 HC 72.565, SP, Plenário, 10.5.95, DJU de 30.8.96 HC 72.799, CV, 2ª T, 5.12.95, DJU de 20.4.2001 HC 73.760, IG, 1ª T, 14.5.96, DJU de 24.5.96 HC 74.121, IG, 1ª T, 20.8.96, DJU de 20.9.96 HC 71.907, FR, 2ª T, 19.3.96, DJU de 7.3.97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2026-07-28T00:26:52.727Z</dcterms:created>
  <dcterms:modified xsi:type="dcterms:W3CDTF">2026-07-28T00:26:52.727Z</dcterms:modified>
</cp:coreProperties>
</file>

<file path=docProps/custom.xml><?xml version="1.0" encoding="utf-8"?>
<Properties xmlns="http://schemas.openxmlformats.org/officeDocument/2006/custom-properties" xmlns:vt="http://schemas.openxmlformats.org/officeDocument/2006/docPropsVTypes"/>
</file>