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MA</w:t>
      </w:r>
    </w:p>
    <w:p>
      <w:r>
        <w:rPr>
          <w:i/>
          <w:iCs/>
          <w:color w:val="666666"/>
        </w:rPr>
        <w:t xml:space="preserve">PRISÃO PREVENTIVA</w:t>
      </w:r>
    </w:p>
    <w:p/>
    <w:p>
      <w:r>
        <w:rPr>
          <w:b/>
          <w:bCs/>
        </w:rPr>
        <w:t xml:space="preserve">Recurso: </w:t>
      </w:r>
      <w:r>
        <w:t xml:space="preserve">recurso extraordinário 75.106-</w:t>
      </w:r>
    </w:p>
    <w:p>
      <w:r>
        <w:rPr>
          <w:b/>
          <w:bCs/>
        </w:rPr>
        <w:t xml:space="preserve">Julgado em: </w:t>
      </w:r>
      <w:r>
        <w:t xml:space="preserve">09/12/1976</w:t>
      </w:r>
    </w:p>
    <w:p/>
    <w:p>
      <w:r>
        <w:t xml:space="preserve">DECRETAÇÃO COMPULSÓRIA — ABOLIÇÃO - DESAPARECIMENTO DO RECURSO EM SENTIDO ESTRITO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Defiro o pedido, concedendo "habeas corpus" ao paciente e tornando-o extensivo ao co-réu G.A.A. - E assim faço, adotando como razões de decidir as que embasaram o decisório desta Turma, proferido no recurso extraordinário nº 75.106-SC, do qual foi relator o eminente Min. ELOY DA ROCHA, de 12-03-1973, e para o qual concorri com o meu voto (RTJ 66/541). - Mantida foi então a decisão do Tribunal de Justiça de Santa Catarina, a qual considerou que, com o advento da Lei nº 5.349, de 1967, que pôs termo à prisão preventiva obrigatória, ao dar nova redação ao art. 312 do CPP, ficou sem objeto o recurso em sentido estrito, previsto no art. 581, "in fine", do citado Código. - E assim era de concluir-se porque o recurso em questão limitava-se à hipótese de prisão preventiva obrigatória, a qual, todavia, não fora entendida pelo Juiz. - Desaparecendo, para estatuir-se, com o advento do diploma citado, apenas a prisão preventiva como mera faculdade já existente anteriormente, a toda evidência não se concilia com a sobrevivência do recurso estrito nesta porção. - Insuscetível de ser ele ampliado, por sua própria índole, manifesto é que ilegal seu reconhecimento pela decisão impugnada. - Esta de resto, é a orientação de outros Tribunais dos Estados, sendo de notar São Paulo e Rio Grande do Sul, e tem por si a lição de MAGALHÃES NORONHA, "Curso de Direito Processual Penal", 3ª ed., pág. 183. Julgado em 10-12-1976 Revista dos Tribunais. Julho, 1977 - Vol. 501 - Pág. 354 EMENTÁRIO FORENSE. Março, 1978. Ano XXX. Nº 352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Após a Lei nº 5.349, de 1967, que, com a redação dada ao capítulo III do Título IX do Código de Processo Penal, aboliu a prisão preventiva obrigatória, desapareceu o recurso em sentido estrito, previsto no art. 581, nº V, última parte.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2026-07-28T02:08:30.710Z</dcterms:created>
  <dcterms:modified xsi:type="dcterms:W3CDTF">2026-07-28T02:08:30.710Z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