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/>
    <w:p>
      <w:r>
        <w:t xml:space="preserve">MEIO AMBIENTE — DANO AMBIENTAL - POLUIÇÃO SONORA - TERMO CIRCUNSTANCIADO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CRIME DA COMARCA DE ............... O MINISTÉRIO PÚBLICO ESTADUAL, pelo Promotor de Justiça que a esta subscreve, 2º Promotoria de Justiça do Meio Ambiente, situada à rua ............, nº ..........., ............., vem, perante Vossa Excelência, contra ................., pessoa jurídica de direito privado, seu proprietário ...................., e ...................., residente no ...................., tel: .........., apresentar o seguinte TERMO CIRCUSTANCIADO : 01. Em ...... de .......... de ......... esta 2ª Promotoria de Justiça do Meio Ambiente instaurou o Inquérito Civil nº ........... para apurar notícia de poluição sonora provocada pelo Bar ................, onde foi constatado que o referido estabelecimento comercial promove eventos sonoros de sexta a Domingo sem o Alvará de Utilização Sonora exigido pelo art. 6º da Lei Municipal nº 5.354/98 ( Lei do Silêncio), lá produzindo ruídos de até 85 dB, bem acima dos valores estabelecidos na legislação ambiental pertinente, conforme Laudo Técnico elaborado pela Fundação .............. no dia 29/05/99 (fls. 18). Assim, .................. e .................... são autores do fato típico previsto no artigo 60 da Lei Federal nº 9.605/98 ( Código Penal Ambiental). ..................., ........ de ........ de ......... ............................................... 2ª Promotoria de Justiça do Meio Ambiente ROL DE TESTEMUNHAS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2026-10-26T05:59:24.306Z</dcterms:created>
  <dcterms:modified xsi:type="dcterms:W3CDTF">2026-10-26T05:59:24.306Z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