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ES</w:t>
      </w:r>
    </w:p>
    <w:p>
      <w:r>
        <w:rPr>
          <w:i/>
          <w:iCs/>
          <w:color w:val="666666"/>
        </w:rPr>
        <w:t xml:space="preserve">HOMICÍDIO</w:t>
      </w:r>
    </w:p>
    <w:p/>
    <w:p/>
    <w:p>
      <w:r>
        <w:t xml:space="preserve">ART. 121/CP — HOMICÍDIO - AUTORIA - MATERIALIDADE - IN DUBIO PRO REO - ABSOLVIÇÃO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CRIMINAL DA COMARCA DE .... - ESTADO DO .... Autos nº ..../.... ...., vem respeitosamente à presença de Vossa Excelência, por seu defensor, que ao final assina, apresentar suas: ALEGAÇÕES FINAIS DE DEFESA na ação movida pela Justiça Pública contra sua pessoa, em que o ilustre representante do parquet requer sua pronuncia como incurso no art. 121, caput, do nosso diploma penal substantivo. DAS ALEGAÇÕES DO PARQUET Afora o magnífico trabalho desenvolvido pelo agente da acusação, o Ministério Público em momento algum carreou aos autos elementos que demonstrassem ter o Réu sido o autor dos disparos contra a vítima, na fatídica noite do dia .... de .... de..... O MP afirma que o réu tinha sacado um revólver que portava e efetuado um disparo contra a vítima, que produziu-lhe a morte, afirmação esta, desprovida de confirmação por qualquer dos testemunhos trazidas à colação. Mais ainda, o parquet sequer conseguiu demonstrar o que realmente ocorreu na fatídica data, pois, segundo os testemunhos prestados durante o Inquérito Policial, não ocorreu qualquer discussão entre o Réu e a vítima (fls. .... e ....), sendo que, eram eles amigos. O Sr. Promotor Público em suas alegações finais (fls. .... e ....), tenta demonstrar a ocorrência da autoria e da materialidade, mas não consegue; senão vejamos: Em momento algum nos autos, existe prova de que foi o Réu o autor dos disparos que causaram a morte da vítima, restando assim, sérias dúvidas a este respeito, o que forçosamente deve levar a absolvição, segundo o princípio in dubio pro reo. Já em relação à materialidade, o parquet não conseguiu demonstrar que se tratava de um homicídio doloso, pois, os documentos citados nas alegações, de per si, são insuficientes para comprová-lo, estando Laudo do Exame de Necropsia falho, ao não informar a distância do tiro, e o autor do disparo fatal; cadáver existiu, mas, de maneira alguma, isto é sufi ciente para existir o convencimento da existência de homicídio doloso. DO RÉU Segundo todos os depoimentos prestados em juízo, o Réu é uma pessoa responsável, bom marido e um ótimo pai de família, além de afável no trato com os vizinhos e amigos. Descrição esta que, de forma alguma, nos leva a caracterizá-lo como um frio e sórdido assassino, que sem motivo tiraria a vida de seu semelhante. Desta forma, é inadmissível que seja ele pronunciado. Pois, caso isso ocorra, a sabedoria do júri popular, com certeza levará à absolvição. Mas, com certeza, a magnanimidade de Vossa Excelência, não permitirá que tal homem, contra o qual inexiste uma prova, seja submetido a um julgamento popular, que marcará, não apenas a ele, mas a toda família, para o resto de suas vidas. Diante do exposto, e por tudo mais o que Vossa Excelência saberá prover, requer-se: A absolvição liminar do Réu em relação a acusação ora imputada, lavrando-se a sentença absolutória. Caso não seja este o entendimento de Vossa Excelência, a defesa suplica que, levando em consideração o contido nos autos, se digne a desclassificação da imputação, para Homicídio Culposo. Já que o Réu, jamais teve a intenção de matar a vítima, seu amigo, e cuja morte, causou-lhe imensa dor. Nestes termos, Pede Deferimento. ...., .... de .... de .... 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2026-07-27T23:37:57.130Z</dcterms:created>
  <dcterms:modified xsi:type="dcterms:W3CDTF">2026-07-27T23:37:57.130Z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