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SEGURO DE ACIDENTE DO TRABALHO</w:t>
      </w:r>
    </w:p>
    <w:p>
      <w:r>
        <w:rPr>
          <w:i/>
          <w:iCs/>
          <w:color w:val="666666"/>
        </w:rPr>
        <w:t xml:space="preserve">AUXÍLIO SUPLEMENTAR</w:t>
      </w:r>
    </w:p>
    <w:p/>
    <w:p>
      <w:r>
        <w:rPr>
          <w:b/>
          <w:bCs/>
        </w:rPr>
        <w:t xml:space="preserve">Recurso: </w:t>
      </w:r>
      <w:r>
        <w:t xml:space="preserve">Recurso Especial 9.469-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AUXÍLIO SUPLEMENTAR — QUANDO SE CONCEDE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 meu voto é no sentido de uniformizar-se a jurisprudência no sentido preconizado no acórdão da Segunda Turma. Se acolhido pela maioria absoluta dos membros que integram este órgão julgador, proponho, com fundamento no art. 119, § 3º, do Regimento Interno, a edição da seguinte Súmula: "A disacusia, em grau mínimo, definida em ato regulamentar, não exclui, por si só, a concessão do auxílio-suplementar, previsto no art. 9º da Lei nº 6.367, de 19-10-76". - Referência: Lei nº 6.367, de 19-10-76, art. 9º. Regulamento baixado pelo Decreto número 79.037, de 24-12-76, Anexo III, Quadro nº 2. Regulamento baixado pelo Decreto número 83.080, de 24-01-79, Anexo VII, Quadro nº 2. Incidente de Uniformização de jurisprudência suscitado no Recurso Especial nº 9.469-SP, Primeira Seção ... . Ac. de 25-02-1992 VENCIDO O SR. MINISTRO GARCIA VIEIRA Arquivo do EMFOR - STJ/928 EMENTÁRIO FORENSE. Janeiro, 1994. Ano XLVI. Nº 542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disacusia, em grau mínimo, definida em ato regulamentar, não exclui, por si só, a concessão do auxílio-suplementar, previsto no art. 9º da Lei nº 6.367, de 19 de outubro de 1976.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2026-07-27T23:30:25.350Z</dcterms:created>
  <dcterms:modified xsi:type="dcterms:W3CDTF">2026-07-27T23:30:25.350Z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