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/>
    <w:p>
      <w:r>
        <w:t xml:space="preserve">01. LIVRO I — DO PROCESSO EM GERAL
     Título I - Disposições Preliminares
     Título II - Do Inquérito Policial
     Título III - Da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3.689, DE 03 DE OUTUBRO DE 1941 Código de Processo Penal. O PRESIDENTE DA REPÚBLICA, usando da atribuição que lhe confere o art. 180 da Constituição, decreta a seguinte Lei: LIVRO I DO PROCESSO EM GERAL TÍTULO I DISPOSIÇÕES PRELIMINARES Art. 1º O processo penal reger-se-á, em todo o território brasileiro, por este Código, ressalvados: I - os tratados, as convenções e regras de direito internacional; II - as prerrogativas constitucionais do Presidente da República, dos ministros de Estado, nos crimes conexos com os do Presidente da República, e dos ministros do Supremo Tribunal Federal, nos crimes de responsabilidade (Constituição, arts. 86, 89, § 2º, e 100); III - os processos da competência da Justiça Militar; IV - os processos da competência do tribunal especial (Constituição, art. 122, nº 17); V - os processos por crimes de imprensa. Parágrafo único. Aplicar-se-á, entretanto, este Código aos processos referidos nos nºs. IV e V, quando as leis especiais que os regulam não dispuserem de modo diverso. Art. 2º A lei processual penal aplicar-se-á desde logo, sem prejuízo da validade dos atos realizados sob a vigência da lei anterior. Art. 3º A lei processual penal admitirá interpretação extensiva e aplicação analógica, bem como o suplemento dos princípios gerais de direito. TÍTULO II DO INQUÉRITO POLICIAL Art. 4º A polícia judiciária será exercida pelas autoridades policiais no território de suas respectivas circunscrições e terá por fim a apuração das infrações penais e da sua autoria. (Redação dada pela Lei nº 9.043, de 9.5.1995) Parágrafo único. A competência definida neste artigo não excluirá a de autoridades administrativas, a quem por lei seja cometida a mesma função. Art. 5º Nos crimes de ação pública o inquérito pol icial será iniciado: I - de ofício; II - mediante requisição da autoridade judiciária ou do Ministério Público, ou a requerimento do ofendido ou de quem tiver qualidade para representá-lo. § 1º O requerimento a que se refere o no II conterá sempre que possível: a) a narração do fato, com todas as circunstâncias; b) a individualização do indiciado ou seus sinais característicos e as razões de convicção ou de presunção de ser ele o autor da infração, ou os motivos de impossibilidade de o fazer; c) a nomeação das testemunhas, com indicação de sua profissão e residência. § 2º Do despacho que indeferir o requerimento de abertura de inquérito caberá recurso para o chefe de Polícia. § 3º Qualquer pessoa do povo que tiver conhecimento da existência de infração penal em que caiba ação pública poderá, verbalmente ou por escrito, comunicá-la à autoridade policial, e esta, verificada a procedência das informações, mandará instaurar inquérito. § 4º O inquérito, nos crimes em que a ação pública depender de representação, não poderá sem ela ser iniciado. § 5º Nos crimes de ação privada, a autoridade policial somente poderá proceder a inquérito a requerimento de quem tenha qualidade para intentá-la. Art. 6º Logo que tiver conhecimento da prática da infração penal, a autoridade policial deverá: I - dirigir-se ao local, providenciando para que não se alterem o estado e conservação das coisas, até a chegada dos peritos criminais; (Redação dada pela Lei nº 8.862, de 28.3.1994) (Vide Lei nº 5.970, de 1973) II - apreender os objetos que tiverem relação com o fato, após liberados pelos peritos criminais; (Redação dada pela Lei nº 8.862, de 28.3.1994) III - colher todas as provas que servirem para o esclarecimento do fato e suas circunstâncias; IV - ouvir o ofendido; V - ouvir o indiciado, com observância, no que for aplicável, do disposto no Capítulo III do Título Vll, deste Livro, devendo o respectivo termo ser assinado por duas testemunhas que lhe tenham ouvido a leitura; VI - proceder a reconhecimento de pessoas e coisas e a acareações; VII - determinar, se for caso, que se proceda a exame de corpo de delito e a quaisquer outras perícias; VIII - ordenar a identificação do indiciado pelo processo datiloscópico, se possível, e fazer juntar aos autos sua folha de antecedentes; IX - averiguar a vida pregressa do indiciado, sob o ponto de vista individual, familiar e social, sua condição econômica, sua atitude e estado de ânimo antes e depois do crime e durante ele, e quaisquer outros elementos que contribuírem para a apreciação do seu temperamento e caráter. Art. 7º Para verificar a possibilidade de haver a infração sido praticada de determinado modo, a autoridade policial poderá proceder à reprodução simula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2026-07-28T00:07:31.478Z</dcterms:created>
  <dcterms:modified xsi:type="dcterms:W3CDTF">2026-07-28T00:07:31.478Z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