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ESTABELECIMENTO ADEQUADO</w:t>
      </w:r>
    </w:p>
    <w:p/>
    <w:p/>
    <w:p>
      <w:r>
        <w:t xml:space="preserve">01. LIVRO I — DO PROCESSO EM GERAL
     Título I - Disposições Preliminares
     Título II - Do Inquérito Policial
     Título III - Da Ação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3.689, DE 03 DE OUTUBRO DE 1941 Código de Processo Penal. O PRESIDENTE DA REPÚBLICA, usando da atribuição que lhe confere o art. 180 da Constituição, decreta a seguinte Lei: LIVRO I DO PROCESSO EM GERAL TÍTULO I DISPOSIÇÕES PRELIMINARES Art. 1º O processo penal reger-se-á, em todo o território brasileiro, por este Código, ressalvados: I - os tratados, as convenções e regras de direito internacional; II - as prerrogativas constitucionais do Presidente da República, dos ministros de Estado, nos crimes conexos com os do Presidente da República, e dos ministros do Supremo Tribunal Federal, nos crimes de responsabilidade (Constituição, arts. 86, 89, § 2º, e 100); III - os processos da competência da Justiça Militar; IV - os processos da competência do tribunal especial (Constituição, art. 122, nº 17); V - os processos por crimes de imprensa. Parágrafo único. Aplicar-se-á, entretanto, este Código aos processos referidos nos nºs. IV e V, quando as leis especiais que os regulam não dispuserem de modo diverso. Art. 2º A lei processual penal aplicar-se-á desde logo, sem prejuízo da validade dos atos realizados sob a vigência da lei anterior. Art. 3º A lei processual penal admitirá interpretação extensiva e aplicação analógica, bem como o suplemento dos princípios gerais de direito. TÍTULO II DO INQUÉRITO POLICIAL Art. 4º A polícia judiciária será exercida pelas autoridades policiais no território de suas respectivas circunscrições e terá por fim a apuração das infrações penais e da sua autoria. (Redação dada pela Lei nº 9.043, de 9.5.1995) Parágrafo único. A competência definida neste artigo não excluirá a de autoridades administrativas, a quem por lei seja cometida a mesma função. Art. 5º Nos crimes de ação pública o inquérito pol icial será iniciado: I - de ofício; II - mediante requisição da autoridade judiciária ou do Ministério Público, ou a requerimento do ofendido ou de quem tiver qualidade para representá-lo. § 1º O requerimento a que se refere o no II conterá sempre que possível: a) a narração do fato, com todas as circunstâncias; b) a individualização do indiciado ou seus sinais característicos e as razões de convicção ou de presunção de ser ele o autor da infração, ou os motivos de impossibilidade de o fazer; c) a nomeação das testemunhas, com indicação de sua profissão e residência. § 2º Do despacho que indeferir o requerimento de abertura de inquérito caberá recurso para o chefe de Polícia. § 3º Qualquer pessoa do povo que tiver conhecimento da existência de infração penal em que caiba ação pública poderá, verbalmente ou por escrito, comunicá-la à autoridade policial, e esta, verificada a procedência das informações, mandará instaurar inquérito. § 4º O inquérito, nos crimes em que a ação pública depender de representação, não poderá sem ela ser iniciado. § 5º Nos crimes de ação privada, a autoridade policial somente poderá proceder a inquérito a requerimento de quem tenha qualidade para intentá-la. Art. 6º Logo que tiver conhecimento da prática da infração penal, a autoridade policial deverá: I - dirigir-se ao local, providenciando para que não se alterem o estado e conservação das coisas, até a chegada dos peritos criminais; (Redação dada pela Lei nº 8.862, de 28.3.1994) (Vide Lei nº 5.970, de 1973) II - apreender os objetos que tiverem relação com o fato, após liberados pelos peritos criminais; (Redação dada pela Lei nº 8.862, de 28.3.1994) III - colher todas as provas que servirem para o esclarecimento do fato e suas circunstâncias; IV - ouvir o ofendido; V - ouvir o indiciado, com observância, no que for aplicável, do disposto no Capítulo III do Título Vll, deste Livro, devendo o respectivo termo ser assinado por duas testemunhas que lhe tenham ouvido a leitura; VI - proceder a reconhecimento de pessoas e coisas e a acareações; VII - determinar, se for caso, que se proceda a exame de corpo de delito e a quaisquer outras perícias; VIII - ordenar a identificação do indiciado pelo processo datiloscópico, se possível, e fazer juntar aos autos sua folha de antecedentes; IX - averiguar a vida pregressa do indiciado, sob o ponto de vista individual, familiar e social, sua condição econômica, sua atitude e estado de ânimo antes e depois do crime e durante ele, e quaisquer outros elementos que contribuírem para a apreciação do seu temperamento e caráter. Art. 7º Para verificar a possibilidade de haver a infração sido praticada de determinado modo, a autoridade policial poderá proceder à reprodução simula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2026-10-26T04:59:39.753Z</dcterms:created>
  <dcterms:modified xsi:type="dcterms:W3CDTF">2026-10-26T04:59:39.753Z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