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11.689 DE 09-06-2008</w:t>
      </w:r>
    </w:p>
    <w:p/>
    <w:p/>
    <w:p>
      <w:r>
        <w:t xml:space="preserve">11. LIVRO II — DOS PROCESSOS EM ESPÉCIE
     Título I - Do Processo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442. Ao jurado que, sem causa legítima, deixar de comparecer no dia marcado para a sessão ou retirar-se antes de ser dispensado pelo presidente será aplicada multa de 1 (um) a 10 (dez) salários mínimos, a critério do juiz, de acordo com a sua condição econômica. Art. 443. Somente será aceita escusa fundada em motivo relevante devidamente comprovado e apresentada, ressalvadas as hipóteses de força maior, até o momento da chamada dos jurados. Art. 444. O jurado somente será dispensado por decisão motivada do juiz presidente, consignada na ata dos trabalhos. Art. 445. O jurado, no exercício da função ou a pretexto de exercê-la, será responsável criminalmente nos mesmos termos em que o são os juízes togados. Art. 446. Aos suplentes, quando convocados, serão aplicáveis os dispositivos referentes às dispensas, faltas e escusas e à equiparação de responsabilidade penal prevista no art. 445 deste Código. Seção IX Da Composição do Tribunal do Júri e da Formação do Conselho de Sentença Art. 447. O Tribunal do Júri é composto por 1 (um) juiz togado, seu presidente e por 25 (vinte e cinco) jurados que serão sorteados dentre os alistados, 7 (sete) dos quais constituirão o Conselho de Sentença em cada sessão de julgamento. Art. 448. São impedidos de servir no mesmo Conselho: I - marido e mulher; II - ascendente e descendente; III - sogro e genro ou nora; IV - irmãos e cunhados, durante o cunhadio; V - tio e sobrinho; VI - padrasto, madrasta ou enteado. § 1º O mesmo impedimento ocorrerá em relação às pessoas que mantenham união estável reconhecida como entidade familiar. § 2º Aplicar-se-á aos jurados o disposto sobre os impedimentos, a suspeição e as incompatibilidades dos juízes togados. Art. 449. Não poderá servir o jurado que: I - tiver funcionado em julgamento anterior do mesmo processo, independentemente da causa dete rminante do julgamento posterior; II - no caso do concurso de pessoas, houver integrado o Conselho de Sentença que julgou o outro acusado; III - tiver manifestado prévia disposição para condenar ou absolver o acusado. Art. 450. Dos impedidos entre si por parentesco ou relação de convivência, servirá o que houver sido sorteado em primeiro lugar. Art. 451. Os jurados excluídos por impedimento, suspeição ou incompatibilidade serão considerados para a constituição do número legal exigível para a realização da sessão. Art. 452. O mesmo Conselho de Sentença poderá conhecer de mais de um processo, no mesmo dia, se as partes o aceitarem, hipótese em que seus integrantes deverão prestar novo compromisso. Seção X Da reunião e das sessões do Tribunal do Júri Art. 453. O Tribunal do Júri reunir-se-á para as sessões de instrução e julgamento nos períodos e na forma estabelecida pela lei local de organização judiciária. Art. 454. Até o momento de abertura dos trabalhos da sessão, o juiz presidente decidirá os casos de isenção e dispensa de jurados e o pedido de adiamento de julgamento, mandando consignar em ata as deliberações. Art. 455. Se o Ministério Público não comparecer, o juiz presidente adiará o julgamento para o primeiro dia desimpedido da mesma reunião, cientificadas as partes e as testemunhas. Parágrafo único. Se a ausência não for justificada, o fato será imediatamente comunicado ao Procurador-Geral de Justiça com a data designada para a nova sessão. Art. 456. Se a falta, sem escusa legítima, for do advogado do acusado, e se outro não for por este constituído, o fato será imediatamente comunicado ao presidente da seccional da Ordem dos Advogados do Brasil, com a data designada para a nova sessão. § 1º Não havendo escusa legítima, o julgamento será adiado somente uma vez, devendo o acusado ser julgado quando chamado novamente. § 2 º Na hipótese do § 1º deste artigo, o juiz intimará a Defensoria Pública para o novo julgamento, que será adiado para o primeiro dia desimpedido, observado o prazo mínimo de 10 (dez) dias. Art. 457. O julgamento não será adiado pelo não comparecimento do acusado solto, do assistente ou do advogado do querelante, que tiver sido regularmente intimado. 1º Os pedidos de adiamento e as justificações de não comparecimento deverão ser, salvo comprovado motivo de força maior, previamente submetidos à apreciação do juiz presidente do Tribunal do Júri. § 2º Se o acusado preso não for conduzido, o julgamento será adiado para o primeiro dia desimpedido da mesma reunião, salvo se houver pedido de dispensa de comparecimento subscrito por ele e seu defensor. Art. 458. Se a testemunha, sem justa caus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2026-07-27T23:54:07.197Z</dcterms:created>
  <dcterms:modified xsi:type="dcterms:W3CDTF">2026-07-27T23:54:07.197Z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