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/>
    <w:p>
      <w:r>
        <w:t xml:space="preserve">DECRETO-LEI 2.848 DE 07-12-1940 — ART. 349-A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12.012, DE 06 DE AGOSTO DE 2009 Acrescenta o art. 349-A ao Decreto-Lei nº 2.848, de 7 de dezembro de 1940 - Código Penal. O PRESIDENTE DA REPÚBLICA Faço saber que o Congresso Nacional decreta e eu sanciono a seguinte Lei: Art. 1º Esta Lei acrescenta ao Decreto-Lei nº 2.848, de 7 de dezembro de 1940 - Código Penal Brasileiro, no Capítulo III, denominado Dos Crimes Contra a Administração da Justiça, o art. 349-A, tipificando o ingresso de pessoa portando aparelho telefônico de comunicação móvel, de rádio ou similar, sem autorização legal, em estabelecimento prisional. Art. 2º O Decreto-Lei nº 2.848, de 7 de dezembro de 1940 - Código Penal, passa a vigorar acrescido do seguinte art. 349-A: "Art. 349-A. Ingressar, promover, intermediar, auxiliar ou facilitar a entrada de aparelho telefônico de comunicação móvel, de rádio ou similar, sem autorização legal, em estabelecimento prisional. Pena: detenção, de 3 (três) meses a 1 (um) ano." Art. 3º Esta Lei entra em vigor na data de sua publicação. Brasília, 6 de agosto de 2009; 188º da Independência e 121º da República. LUIZ INÁCIO LULA DA SILVA Tarso Genro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2026-07-28T04:15:29.851Z</dcterms:created>
  <dcterms:modified xsi:type="dcterms:W3CDTF">2026-07-28T04:15:29.851Z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