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ESTABELECIMENTO PENAL</w:t>
      </w:r>
    </w:p>
    <w:p/>
    <w:p/>
    <w:p>
      <w:r>
        <w:t xml:space="preserve">03. TÍTULO IV
      Dos Estabelecimentos Penais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Dos Estabelecimentos Penais CAPÍTULO I Disposições Gerais Art. 82. Os estabelecimentos penais destinam-se ao condenado, ao submetido à medida de segurança, ao preso provisório e ao egresso. § 1º A mulher e o maior de sessenta anos, separadamente, serão recolhidos a estabelecimento próprio e adequado à sua condição pessoal. (Redação dada pela Lei 9.460/97) § 2º - O mesmo conjunto arquitetônico poderá abrigar estabelecimentos de destinação diversa desde que devidamente isolados. Art. 83. O estabelecimento penal, conforme a sua natureza, deverá contar em suas dependências com áreas e serviços destinados a dar assistência, educação, trabalho, recreação e prática esportiva. § 1º Haverá instalação destinada a estágio de estudantes universitários. (Renumerado pela Lei 9.046/95) § 2º Os estabelecimentos penais destinados a mulheres serão dotados de berçário, onde as condenadas possam cuidar de seus filhos, inclusive amamentá-los, no mínimo, até 6 (seis) meses de idade. (Redação dada pela Lei 11.942/2009) § 3º Os estabelecimentos de que trata o § 2º deste artigo deverão possuir, exclusivamente, agentes do sexo feminino na segurança de suas dependências internas. (Incluído pela Lei 12.121/2009). § 4º Serão instaladas salas de aulas destinadas a cursos do ensino básico e profissionalizante.(Incluído pela Lei 12.245/2010) § 5º Haverá instalação destinada à Defensoria Pública. (Incluído pela Lei 12.313/2010). Art. 84. O preso provisório ficará separado do condenado por sentença transitada em julgado. § 1º O preso primário cumprirá pena em seção distinta daquela reservada para os reincidentes. § 2º O preso que, ao tempo do fato, era funcionário da Administração da Justiça Criminal ficará em dependência separada. Art. 85. O estabelecimento penal deverá ter lotação compatível com a sua estrutura e finalidade. Parágrafo único. O Conselho Nacional de Política Criminal e Penitenciária determinará o limite máximo de capacidade do estabelecimento, atendendo a sua natureza e peculiaridades. Art. 86. As penas privativas de liberdade aplicadas pela Justiça de uma Unidade Federativa podem ser executadas em outra unidade, em estabelecimento local ou da União. § 1º A União Federal poderá construir estabelecimento penal em local distante da condenação para recolher os condenados, quando a medida se justifique no interesse da segurança pública ou do próprio condenado. (Redação dada pela Lei 10.792/2003) § 2º Conforme a natureza do estabelecimento, nele poderão trabalhar os liberados ou egressos que se dediquem a obras públicas ou ao aproveitamento de terras ociosas. § 3º Caberá ao juiz competente, a requerimento da autoridade administrativa definir o estabelecimento prisional adequado para abrigar o preso provisório ou condenado, em atenção ao regime e aos requisitos estabelecidos. (Incluído pela Lei 10.792/2003) CAPÍTULO II Da Penitenciária Art. 87. A penitenciária destina-se ao condenado à pena de reclusão, em regime fechado. Parágrafo único. A União Federal, os Estados, o Distrito Federal e os Territórios poderão construir Penitenciárias destinadas, exclusivamente, aos presos provisórios e condenados que estejam em regime fechado, sujeitos ao regime disciplinar diferenciado, nos termos do art. 52 desta Lei. (Incluído pela Lei 10.792/2003) Art. 88. O condenado será alojado em cela individual que conterá dormitório, aparelho sanitário e lavatório. Parágrafo único. São requisitos básicos da unidade celular: a) salubridade do ambiente pela concorrência dos fatores de aeração, insolação e condicionamento térmico adequado à existência humana; b) área mínima de 6,00m2 (seis metros quadrados). Art. 89. Além dos requisitos referidos no art. 88, a penitenciária de mulheres será dot ada de seção para gestante e parturiente e de creche para abrigar crianças maiores de 6 (seis) meses e menores de 7 (sete) anos, com a finalidade de assistir a criança desamparada cuja responsável estiver presa. (Redação dada pela Lei 11.942/2009) Parágrafo único. São requisitos básicos da seção e da creche referidas neste artigo: (Incluído pela Lei 11.942/2009) I - atendimento por pessoal qualificado, de acordo com as diretrizes adotadas pela legislação educacional e em unidades autônomas; e (Incluído pela Lei 11.942/2009) II - horário de funcionamento que garanta a melhor assistência à criança e à sua responsável. (Incluído pela Lei 11.942/2009) Art. 90. A penitenciária de homens será construída, em local afastado do centro urbano, à distância que não restrinja 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2026-10-26T04:00:43.155Z</dcterms:created>
  <dcterms:modified xsi:type="dcterms:W3CDTF">2026-10-26T04:00:43.155Z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