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/>
    <w:p>
      <w:r>
        <w:t xml:space="preserve">CONDUTAS REALIZADAS MEDIANTE USO DE SISTEMA ELETRÔNICO, DIGITAL OU SIMILAR, PRATICADAS CONTRA SISTEMAS INFORMATIZADOS E SIMILARES — TIPIFICAÇÃO - DECRETO-LEI 2.848/1940 -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12.735, DE 30 DE NOVEMBRO DE 2012 Altera o Decreto-Lei nº 2.848, de 7 de dezembro de 1940 - Código Penal, o Decreto-Lei nº 1.001, de 21 de outubro de 1969 - Código Penal Militar, e a Lei nº 7.716, de 5 de janeiro de 1989, para tipificar condutas realizadas mediante uso de sistema eletrônico, digital ou similares, que sejam praticadas contra sistemas informatizados e similares; e dá outras providências. A PRESIDENTA DA REPÚBLICA Faço saber que o Congresso Nacional decreta e eu sanciono a seguinte Lei: Art. 1º Esta Lei altera o Decreto-Lei nº 2.848, de 7 de dezembro de 1940 - Código Penal, o Decreto-Lei nº 1.001, de 21 de outubro de 1969 - Código Penal Militar, e a Lei nº 7.716, de 5 de janeiro de 1989, para tipificar condutas realizadas mediante uso de sistema eletrônico, digital ou similares, que sejam praticadas contra sistemas informatizados e similares; e dá outras providências. Art. 2º (VETADO) Art. 3º (VETADO) Art. 4º Os órgãos da polícia judiciária estruturarão, nos termos de regulamento, setores e equipes especializadas no combate à ação delituosa em rede de computadores, dispositivo de comunicação ou sistema informatizado. Art. 5º O inciso II do § 3º do art. 20 da Lei nº 7.716, de 5 de janeiro de 1989, passa a vigorar com a seguinte redação: "Art. 20. .................. ................................. § 3º ........................ ................................. II - a cessação das respectivas transmissões radiofônicas, televisivas, eletrônicas ou da publicação por qualquer meio; ......................" (NR) Art. 6º Esta Lei entra em vigor após decorridos 120 (cento e vinte) dias de sua publicação oficial. Brasília, 30 de novembro de 2012; 191º da Independência e 124º da República. DILMA ROUSSEFF José Eduardo Cardozo Paulo Bernardo Silva Maria do Rosário Nunes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2026-07-28T01:53:27.461Z</dcterms:created>
  <dcterms:modified xsi:type="dcterms:W3CDTF">2026-07-28T01:53:27.461Z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