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/>
    <w:p>
      <w:r>
        <w:t xml:space="preserve">DELITOS INFORMÁTICOS — TIPIFICAÇÃO - DECRETO-LEI 2.848/1940 -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12.737, DE 30 DE NOVEMBRO DE 2012 Dispõe sobre a tipificação criminal de delitos informáticos; altera o Decreto-Lei nº 2.848, de 7 de dezembro de 1940 - Código Penal; e dá outras providências. A PRESIDENTA DA REPÚBLICA Faço saber que o Congresso Nacional decreta e eu sanciono a seguinte Lei: Art. 1º Esta Lei dispõe sobre a tipificação criminal de delitos informáticos e dá outras providências. Art. 2º O Decreto-Lei nº 2.848, de 7 de dezembro de 1940 - Código Penal, fica acrescido dos seguintes arts. 154-A e 154-B: "Invasão de dispositivo informático Art. 154-A. Invadir dispositivo informático alheio, conectado ou não à rede de computadores, mediante violação indevida de mecanismo de segurança e com o fim de obter, adulterar ou destruir dados ou informações sem autorização expressa ou tácita do titular do dispositivo ou instalar vulnerabilidades para obter vantagem ilícita: Pena - detenção, de 3 (três) meses a 1 (um) ano, e multa. § 1º Na mesma pena incorre quem produz, oferece, distribui, vende ou difunde dispositivo ou programa de computador com o intuito de permitir a prática da conduta definida no caput. § 2º Aumenta-se a pena de um sexto a um terço se da invasão resulta prejuízo econômico. § 3º Se da invasão resultar a obtenção de conteúdo de comunicações eletrônicas privadas, segredos comerciais ou industriais, informações sigilosas, assim definidas em lei, ou o controle remoto não autorizado do dispositivo invadido: Pena - reclusão, de 6 (seis) meses a 2 (dois) anos, e multa, se a conduta não constitui crime mais grave. § 4º Na hipótese do § 3º, aumenta-se a pena de um a dois terços se houver divulgação, comercialização ou transmissão a terceiro, a qualquer título, dos dados ou informações obtidos. § 5º Aumenta-se a pena de um terço à metade se o crime for praticado contra: I - Presidente da República, governadores e prefeitos; II - Presidente do Supremo Tribunal Federal; III - Presidente da Câmara dos Deputados, do Senado Federal, de Assembléia Legislativa de Estado, da Câmara Legislativa do Distrito Federal ou de Câmara Municipal; ou IV - dirigente máximo da administração direta e indireta federal, estadual, municipal ou do Distrito Federal." "Ação penal Art. 154-B. Nos crimes definidos no art. 154-A, somente se procede mediante representação, salvo se o crime é cometido contra a administração pública direta ou indireta de qualquer dos Poderes da União, Estados, Distrito Federal ou Municípios ou contra empresas concessionárias de serviços públicos." Art. 3º Os arts. 266 e 298 do Decreto-Lei nº 2.848, de 7 de dezembro de 1940 - Código Penal, passam a vigorar com a seguinte redação: "Interrupção ou perturbação de serviço telegráfico, telefônico, informático, telemático ou de informação de utilidade pública Art. 266. ................. § 1º Incorre na mesma pena quem interrompe serviço telemático ou de informação de utilidade pública, ou impede ou dificulta-lhe o restabelecimento. § 2º Aplicam-se as penas em dobro se o crime é cometido por ocasião de calamidade pública." (NR) "Falsificação de documento particular Art. 298. ................. Falsificação de cartão Parágrafo único. Para fins do disposto no caput, equipara-se a documento particular o cartão de crédito ou débito." (NR) Art. 4º Esta Lei entra em vigor após decorridos 120 (cento e vinte) dias de sua publicação oficial. Brasília, 30 de novembro de 2012; 191º da Independência e 124º da República. DILMA ROUSSEFF José Eduardo Cardozo DECRETO Nº 7.873, DE 26 DE DEZEMBRO DE 2012 Concede indulto natalino e comutação de penas, e dá outras providências. A PRESIDENTA DA REPÚBLICA, no exercício da competência privativa que lhe confere o art. 84, caput, inciso XII, da Constituição, tendo em vista a manifestação do Conselho Nacional de Política Criminal e Penitenciária, acolhida pelo Ministro de Estado da Justiça, e considerando a tradição, por ocasião das festividades comemorativas do Natal, de conceder indulto às pessoas condenadas ou submetidas a medida de segurança e comutar penas de pessoas condenadas, DECRETA: Art. 1º É concedido o indulto coletivo às pessoas, nacionais e estrangeiras: I - condenadas a pena privativa de liberdade não superior a oito anos, não substituída por restritivas de direitos ou multa, e não beneficiadas com a suspensão condicional da pena que, até 25 de dezembro de 2012, tenham cumprido um terço da pena, se não reincidentes, ou metade, se reincidentes; II - condenadas a pena privativa de liberdade superior a oito anos e não super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2026-10-26T02:34:40.165Z</dcterms:created>
  <dcterms:modified xsi:type="dcterms:W3CDTF">2026-10-26T02:34:40.165Z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