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43.252</w:t>
      </w:r>
    </w:p>
    <w:p/>
    <w:p>
      <w:r>
        <w:t xml:space="preserve">RECUPERAÇÃO DA CAPACIDADE DE TRABALHO — VOLTA AO EMPREGO - DIREITO DO 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direito de retornar ao emprego, ou ser indenizado em caso de recusa do empregador, o aposentado que recupera a capacidade de trabalho dentro de cinco anos, a contar da aposentadoria, que se torna definitiva após esse prazo. Referência: CLT, artigo 475 ERE 43.252, de 10.04.61, ERE 42.217, de 05.06.61. RE 45.063, de 08.08.61; RE 43.848, de 14.05.63 (D.J. de 11.07.63, p. 521). Aprovada em Sessão de 13-12-1963 - pág. 106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2026-06-17T16:34:03.876Z</dcterms:created>
  <dcterms:modified xsi:type="dcterms:W3CDTF">2026-06-17T16:34:03.876Z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