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SINDICATO</w:t>
      </w:r>
    </w:p>
    <w:p>
      <w:r>
        <w:rPr>
          <w:i/>
          <w:iCs/>
          <w:color w:val="666666"/>
        </w:rPr>
        <w:t xml:space="preserve">REGISTRO NO MINISTÉRIO DO TRABALHO</w:t>
      </w:r>
    </w:p>
    <w:p/>
    <w:p/>
    <w:p>
      <w:r>
        <w:t xml:space="preserve">07.3 TÍTULO VII — DO PROCESSO DE MULTAS ADMINISTRATIVAS
      CAPÍTULO III - DO DEPÓSITO, DA INSCRIÇÃO E DA COBRANÇA
      TÍTULO VII-A - DA PROVA DE INEXISTÊNCIA DE DÉBITOS TRABALHISTAS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III DO DEPÓSITO, DA INSCRIÇÃO E DA COBRANÇA Art. 639. Não sendo provido o recurso, o depósito se converterá em pagamento. Art. 640. É facultado às Delegacias Regionais do Trabalho, na conformidade de instruções expedidas pelo Ministro de Estado, promover a cobrança amigável das multas antes do encaminhamento dos processos à cobrança executiva. (Redação dada pelo Decreto-lei nº 229/67) Art. 641. Não comparecendo o infrator, ou não depositando a importância da multa ou penalidade, far-se-á a competente inscrição em livro especial, existente nas repartições das quais se tiver originado a multa ou penalidade, ou de onde tenha provindo a reclamação que a determinou, sendo extraída cópia autêntica dessa inscrição e enviada às autoridades competentes para a respectiva cobrança judicial, valendo tal instrumento como título de dívida líquida e certa. Art. 642. A cobrança judicial das multas impostas pelas autoridades administrativas do trabalho obedecerá o disposto na legislação aplicável à cobrança da dívida ativa da União, sendo promovida, no Distrito Federal e nas capitais dos Estados em que funcionarem Tribunais Regionais do Trabalho, pela Procuradoria da Justiça do Trabalho, e, nas demais localidades, pelo Ministério Público Estadual, nos termos do Decreto-lei nº 960, de 17 de dezembro de 1938. Parágrafo único. (Revogado pela Lei nº 1.599/52) TÍTULO VII-A DA PROVA DE INEXISTÊNCIA DE DÉBITOS TRABALHISTAS (Incluído pela Lei 12.440/2011) Art. 642-A. É instituída a Certidão Negativa de Débitos Trabalhistas (CNDT), expedida gratuita e eletronicamente, para comprovar a inexistência de débitos inadimplidos perante a Justiça do Trabalho. § 1º O interessado não obterá a certidão quando em seu nome constar: I - o inadimplemento de obrigações estabelecidas em sentença condenatória transitada em julgado proferida pela Justiça do Trabalho ou em acordos judicia is trabalhistas, inclusive no concernente aos recolhimentos previdenciários, a honorários, a custas, a emolumentos ou a recolhimentos determinados em lei; ou II - o inadimplemento de obrigações decorrentes de execução de acordos firmados perante o Ministério Público do Trabalho ou Comissão de Conciliação Prévia. § 2º Verificada a existência de débitos garantidos por penhora suficiente ou com exigibilidade suspensa, será expedida Certidão Positiva de Débitos Trabalhistas em nome do interessado com os mesmos efeitos da CNDT. § 3º A CNDT certificará a empresa em relação a todos os seus estabelecimentos, agências e filiais. § 4º O prazo de validade da CNDT é de 180 (cento e oitenta) dias, contado da data de sua emissão.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2026-07-28T04:29:31.338Z</dcterms:created>
  <dcterms:modified xsi:type="dcterms:W3CDTF">2026-07-28T04:29:31.338Z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