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5.562 DE 12-12-1968</w:t>
      </w:r>
    </w:p>
    <w:p/>
    <w:p/>
    <w:p>
      <w:r>
        <w:t xml:space="preserve">ART. 461 — § 4º - ACRESCENTA</w:t>
      </w:r>
    </w:p>
    <w:p/>
    <w:p>
      <w:pPr>
        <w:pStyle w:val="Heading2"/>
      </w:pPr>
      <w:r>
        <w:rPr>
          <w:b/>
          <w:bCs/>
        </w:rPr>
        <w:t xml:space="preserve">Ementa</w:t>
      </w:r>
    </w:p>
    <w:p>
      <w:r>
        <w:t xml:space="preserve">LEI Nº 5.798, DE 31 DE AGOSTO DE 1972 Acrescenta § 4º ao art. 461 da Consolidação das Leis do Trabalho, aprovada pelo Decreto-lei nº 5.452, de 1º de maio de 1943. O PRESIDENTE DA REPÚBLICA, faço saber que o CONGRESSO NACIONAL decreta e eu sanciono a seguinte Lei: Art. 1º Ao art. 461 da Consolidação das Leis do Trabalho, aprovada pelo Decreto-lei nº 5.452, de 1º de maio de 1943, fica acrescentado o seguinte parágrafo: "§ 4º O trabalhador readaptado em nova função, por motivo de deficiência física ou mental atestada pelo órgão competente da Previdência Social, não servirá de paradigma para fins de equiparação salarial." Art. 2º Esta lei entrará em vigor na data de sua publicação, revogadas as disposições em contrário. Brasília, 31 de agosto de 1972; 151º da Independência e 84º da República. EMÍLIO G. MÉDICI Júlio Barata LEI Nº 5.839, DE 5 DE DEZEMBRO DE 1972 Dá nova redação ao art. 674 da Consolidação das Leis do Trabalho, aprovada pelo Decreto-lei nº 5.452, de 1º de maio de 1943. O PRESIDENTE DA REPÚBLICA, faço saber que o CONGRESSO NACIONAL decreta e eu sanciono seguinte Lei: Art. 1º O art. 674 da Consolidação das Leis do Trabalho, aprovada pelo Decreto-lei nº 5.452, de 1º de maio de 1943, passa a vigorar com a seguinte redação: "Art. 674. Para efeito da jurisdição dos Tribunais Regionais, o território nacional é dividido nas oito regiões seguintes: 1ª Região - Estados da Guanabara, Rio de Janeiro e Espírito Santo; 2ª Região - Estados de São Paulo, Paraná e Mato Grosso; 3ª Região - Estados de Minas Gerais e Goiás e Distrito Federal; 4ª Região - Estados do Rio Grande do Sul e Santa Catarina; 5ª Região - Estados da Bahia e Sergipe; 6ª Região - Estados de Alagoas, Pernambuco, Paraíba e Rio Grande do Norte; 7ª Região - Estados do Ceará, Piauí e Maranhão; 8ª Região - Estados do Amazonas, Pará, Acre e Territórios Federais do Amapá, Rondônia e Roraima. Parágrafo único. Os tribunais têm sede nas cidades: Rio de Janeiro (1ª Região), São Paulo (2ª Região), Belo Horizonte (3ª Região), Porto Alegre (4ª Região), Salvador (5ª Região), Recife (6ª Região), Fortaleza (7ª Região) e Belém (8ª Região)." Art. 2º Esta lei entrará em vigor na data de sua publicação, revogadas as disposições em contrário. Brasília, 5 de dezembro de 1972; 151º da Independência e 84º da República. EMÍLIO G. MÉDICI Júlio Barata LEI Nº 5.911, DE 27 DE AGOSTO DE 1973 Dá nova redação ao § 3º, do artigo 543, da Consolidação das Leis do Trabalho, aprovada pelo Decreto-lei nº 5.452, de 1º de maio de 1943. O PRESIDENTE DA REPÚBLICA, faço saber que o CONGRESSO NACIONAL decreta e eu sanciono a seguinte Lei: Art. 1º O § 3º, do artigo 543, da Consolidação das Leis do Trabalho, aprovada pelo Decreto-lei nº 5.452, de 1º de maio de 1943, passa a vigorar com a seguinte redação: "§ 3º É vedada a dispensa do empregado sindicalizado a partir do momento do registro de sua candidatura a cargo de direção ou representação sindical, até 1 (um) ano após o final do seu mandato, caso seja eleito inclusive como suplente, salvo se cometer falta grave devidamente apurada nos termos desta Consolidação." Art. 2º Esta Lei entrará em vigor na data de sua publicação, revogadas as disposições em contrário. Brasília, 27 de agosto de 1973; 152º da Independência e 85º da República. EMÍLIO G. MÉDICI Júlio Barata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2026-07-28T01:38:50.510Z</dcterms:created>
  <dcterms:modified xsi:type="dcterms:W3CDTF">2026-07-28T01:38:50.510Z</dcterms:modified>
</cp:coreProperties>
</file>

<file path=docProps/custom.xml><?xml version="1.0" encoding="utf-8"?>
<Properties xmlns="http://schemas.openxmlformats.org/officeDocument/2006/custom-properties" xmlns:vt="http://schemas.openxmlformats.org/officeDocument/2006/docPropsVTypes"/>
</file>