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5.562 DE 12-12-1968</w:t>
      </w:r>
    </w:p>
    <w:p/>
    <w:p/>
    <w:p>
      <w:r>
        <w:t xml:space="preserve">ARTS. 469 E PARÁGRAFOS, 470 E 659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6.203, DE 17 DE ABRIL DE 1975 Dá nova redação aos artigos 469 e seus parágrafos, 470 e 659 da Consolidação das Leis do Trabalho O PRESIDENTE DA REPÚBLICA, faço saber que o CONGRESSO NACIONAL decreta e eu sanciono a seguinte Lei: Art. 1º O § 1º do artigo 469 da Consolidação das Leis do Trabalho passa a ter a seguinte redação: "Art. 469 - ....................................................................................................................... § 1º - Não estão compreendidos na proibição deste artigo: os empregados que exerçam cargo de confiança e aqueles cujos contratos tenham como condição, implícita ou explícita, a transferência, quando esta decorra de real necessidade de serviço." Art. 2º Fica acrescentado o artigo 469 da Consolidação das Leis do Trabalho o seguinte parágrafo: "Art. 469 - ....................................................................................................................... § 3º - Em caso de necessidade de serviço o empregador poderá transferir o empregado para localidade diversa da que resultar do contrato, não obstante as restrições do artigo anterior, mas, nesse caso, ficará obrigado a um pagamento suplementar, nunca inferior a 25% (vinte e cinco por cento) dos salários que o empregado percebia naquela localidade, enquanto durar essa situação." Art. 3º O artigo 470 da Consolidação das Leis do Trabalho passa a vigorar com a seguinte redação: "Art. O artigo 470 - As despesas resultantes da transferência correrão por conta do empregador." Art. 4º O artigo 659 da Consolidação das Leis do Trabalho fica acrescido de um novo item, com a seguinte redação. "Art. 659 - ...................................................................................................................... IX - conceder medida liminar, até decisão final do processo, em reclamações trabalhistas que visem a tornar sem efeito transferência disciplinada pelos p arágrafos do artigo 469 desta Consolidação." Art. 5º Esta Lei entrará em vigor na data de sua publicação, revogadas as disposições em contrário. Brasília, 17 de abril de 1975; 154º da Independência e 87º da República. ERNESTO GEISEL Arnaldo Prieto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2026-10-16T16:10:23.843Z</dcterms:created>
  <dcterms:modified xsi:type="dcterms:W3CDTF">2026-10-16T16:10:23.843Z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