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7.402 DE 05-11-1985</w:t>
      </w:r>
    </w:p>
    <w:p/>
    <w:p/>
    <w:p>
      <w:r>
        <w:t xml:space="preserve">INCISO AO ART. 473 DA CLT —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9.853, de 27 de outubro de 1999 Acrescenta inciso ao art. 473 da Consolidação das Leis do Trabalho, permitindo ao empregado faltar ao serviço, na hipótese que especifica. O Presidente da República Faço saber que o Congresso Nacional decreta e eu sanciono a seguinte Lei: Art. 1° Esta Lei, que se aplica à União, aos Estados, ao Distrito Federal e aos Municípios, tem por objetivo aperfeiçoar a Consolidação das Leis do Trabalho, assegurando ao empregado, na forma do disposto no art. 2°, o direito de faltar ao serviço quando tiver de comparecer a juízo. Art. 2° O art. 473 da Consolidação das Leis do Trabalho, aprovada pelo Decreto-lei n° 5.452, de 1° de maio de 1943, passa a vigorar com o acréscimo do seguinte inciso VIII. "Art. 473. .................................. .................................. VIII - pelo tempo que se fizer necessário, quando tiver que comparecer a juízo." Art. 3° Esta Lei entra em vigor na data de sua publicação. Brasília, 27 de outubro de 1999; 178° da Independência e 111° da República. Fernando Henrique Cardoso Francisco Dornelles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2026-07-28T01:57:17.138Z</dcterms:created>
  <dcterms:modified xsi:type="dcterms:W3CDTF">2026-07-28T01:57:17.139Z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