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>
      <w:r>
        <w:rPr>
          <w:b/>
          <w:bCs/>
        </w:rPr>
        <w:t xml:space="preserve">Julgado em: </w:t>
      </w:r>
      <w:r>
        <w:t xml:space="preserve">08/10/1985</w:t>
      </w:r>
    </w:p>
    <w:p/>
    <w:p>
      <w:r>
        <w:t xml:space="preserve">SENTENÇA QUE OS JULGA IMPROCEDENTES — SE O RECURSO TRANSFORMA A EXECUÇÃO EM PROVISÓRIA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Os embargos à execução não são recurso. - No caso, a sentença exequenda transitou em julgado, o que acarreta a definitividade da execução (CPP, artigo 587). - Da sentença que julga improcedentes os embargos do executado, cabe apelação somente com efeito devolutivo (CPC, art. 520 V). Esta sentença, como ensina BARBOSA MOREIRA, é declarativa negativa, sem executividade (Comentários ao CPC, p. 488). A falta de suspensividade em tal recurso faz retornar a execução embargada a sua marcha anterior. - Se é definitiva a execução que prossegue, a ela não podem ser aplicadas as restrições da execução provisória. - Assim, não fica o exequente condicionado a prestação da caução para levantamento do dinheiro. - A norma legal não ampara a pretensão da impetrante inexistindo direito líquido e certo a assegurar. Denega-se a segurança. Julgado em 09-10-1985 Arquivo do EMFOR, TA/688 EMFOR 455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pendência de apelação, de efeito meramente devolutivo, contra sentença que julgou improcedentes embargos do devedor, não transforma a execução definitiva em provisória.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2026-09-11T00:08:15.532Z</dcterms:created>
  <dcterms:modified xsi:type="dcterms:W3CDTF">2026-09-11T00:08:15.532Z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