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>
      <w:r>
        <w:rPr>
          <w:b/>
          <w:bCs/>
        </w:rPr>
        <w:t xml:space="preserve">Julgado em: </w:t>
      </w:r>
      <w:r>
        <w:t xml:space="preserve">08/10/1985</w:t>
      </w:r>
    </w:p>
    <w:p/>
    <w:p>
      <w:r>
        <w:t xml:space="preserve">SENTENÇA QUE OS JULGA IMPROCEDENTES — SE O RECURSO TRANSFORMA A EXECUÇÃO EM PROVISÓRIA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embargos à execução não são recurso. - No caso, a sentença exequenda transitou em julgado, o que acarreta a definitividade da execução (CPP, artigo 587). - Da sentença que julga improcedentes os embargos do executado, cabe apelação somente com efeito devolutivo (CPC, art. 520 V). Esta sentença, como ensina BARBOSA MOREIRA, é declarativa negativa, sem executividade (Comentários ao CPC, p. 488). A falta de suspensividade em tal recurso faz retornar a execução embargada a sua marcha anterior. - Se é definitiva a execução que prossegue, a ela não podem ser aplicadas as restrições da execução provisória. - Assim, não fica o exequente condicionado a prestação da caução para levantamento do dinheiro. - A norma legal não ampara a pretensão da impetrante inexistindo direito líquido e certo a assegurar. Denega-se a segurança. Julgado em 09-10-1985 Arquivo do EMFOR, TA/688 EMFOR 455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pendência de apelação, de efeito meramente devolutivo, contra sentença que julgou improcedentes embargos do devedor, não transforma a execução definitiva em provisória.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2026-10-26T03:05:34.549Z</dcterms:created>
  <dcterms:modified xsi:type="dcterms:W3CDTF">2026-10-26T03:05:34.549Z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