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/>
    <w:p>
      <w:r>
        <w:t xml:space="preserve">LEI 7.498/86 — PARÁGRAFO ÚNICO DO ART. 23 - REDAÇÃO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8.967, DE 28 DE DEZEMBRO DE 1994. Altera a redação do parágrafo único do art. 23 da Lei nº 7.498, de 25 de junho de 1986, que dispõe sobre a regulamentação do exercício da enfermagem e dá outras providências. O PRESIDENTE DA REPÚBLICA Faço saber que o Congresso Nacional decreta e eu sanciono a seguinte lei: Art. 1º O parágrafo único do art. 23 da Lei nº 7.498, de 25 de junho de 1986, passa a vigorar com a seguinte redação: "Art. 23 .............................................................. Parágrafo único. É assegurado aos atendentes de enfermagem, admitidos antes da vigência desta lei, o exercício das atividades elementares da enfermagem, observado o disposto em seu artigo 15." Art. 2º Esta Lei entra em vigor na data de sua publicação. Art. 3º Revogam-se as disposições em contrário. Brasília, 28 de dezembro de 1994; 173º da Independência e 106º da República. ITAMAR FRANCO Marcelo Pimentel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2026-10-16T17:18:37.787Z</dcterms:created>
  <dcterms:modified xsi:type="dcterms:W3CDTF">2026-10-16T17:18:37.787Z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