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 DO TRABALHO</w:t>
      </w:r>
    </w:p>
    <w:p>
      <w:r>
        <w:rPr>
          <w:i/>
          <w:iCs/>
          <w:color w:val="666666"/>
        </w:rPr>
        <w:t xml:space="preserve">AUXÍLIO SUPLEMENTAR</w:t>
      </w:r>
    </w:p>
    <w:p/>
    <w:p/>
    <w:p>
      <w:r>
        <w:t xml:space="preserve">SISTEMA DE SERVIÇOS GERAIS (SISG)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1.094, DE 23 DE MARÇO DE 1994 Dispõe sobre o Sistema de Serviços Gerais (SISG) dos órgãos civis da Administração Federal direta, das autarquias federais e fundações públicas, e dá outras providências. O PRESIDENTE DA REPÚBLICA, no uso das atribuições que lhe confere o art. 84, inciso IV, da Constituição, e tendo em vista o disposto nos arts. 30 e 31 do Decreto-Lei nº 200, de 25 de fevereiro de 1967, com a redação dada pelo Decreto-Lei nº 900, de 29 de setembro de 1969, DECRETA: Art. 1º Ficam organizadas sob a forma de sistema, com a designação de Sistema de Serviços Gerais (SISG), as atividades de administração de edifícios públicos e imóveis residenciais, material, transporte, comunicações administrativas e documentação. § 1º Integram o SISG os órgãos e unidades da Administração Federal direta, autárquica e fundacional, incumbidos especificamente da execução das atividades de que trata este artigo. § 2º Os Ministérios Militares e o Estado-Maior das Forças Armadas poderão aplicar, no que couber, as normas pertinentes ao SISG. Art. 2º O SISG compreende: I - o órgão central, responsável pela formulação de diretrizes, orientação, planejamento e coordenação, supervisão e controle dos assuntos relativos a Serviços Gerais; II - os órgãos setoriais, unidades incumbidas especificamente de atividades concernentes ao SISG, nos Ministérios e órgãos integrantes da Presidência da República; III - os órgãos seccionais, unidades incumbidas da execução das atividades do SISG, nas autarquias e fundações públicas. Art. 3º A Secretaria da Administração Federal da Presidência da República (SAF/PR), representada pela Subsecretaria de Normas e Processos Administrativos, atuará como órgão central do SISG, com as atribuições e competências definidas neste decreto. Art. 4º Os órgãos setoriais e seccionais do SISG vinculam-se ao órgão central para os estritos efeitos do dispo sto neste decreto, sem prejuízo da subordinação administrativa decorrente de sua posição na estrutura do Ministério e órgão integrante da Presidência da República, autarquias e fundações públicas. Parágrafo único. Caberá aos órgãos setoriais a articulação com os órgãos seccionais a eles vinculados, com o objetivo de contribuir para a integração sistêmica do SISG. Art. 5º Incumbe ao órgão central do SISG, com observância das leis e regulamentos pertinentes: I - quanto a edifícios públicos e imóveis residenciais: a) expedir normas para disciplinar a construção, demolição, e manutenção de edifícios públicos e imóveis residenciais, bem assim das respectivas instalações; b) expedir normas para disciplinar a contratação de serviços de terceiros para a execução de obras e serviços de construção, reforma, manutenção, demolição, zeladoria e vigilância de edifícios públicos e imóveis funcionais; c) supervisionar e coordenar a execução das normas de que tratam as alíneas anteriores ou executá-las quando julgar necessário; II - quanto a material: a) fixar os padrões e especificações do material para uso do serviço público; b) expedir normas para disciplinar a licitação, a contratação, a aquisição, o recebimento, o registro, a guarda, a requisição, a distribuição e a utilização de material permanente e de consumo; c) expedir normas para disciplinar a conservação, recuperação, manutenção, inventário, baixa e alienação de material permanente e de consumo; d) supervisionar e coordenar a execução das normas de que tratam as alíneas anteriores ou executá-las quando julgar necessário; III - quanto a transporte: a) expedir normas para disciplinar a aquisição, distribuição, alienação, conservação, guarda, manutenção e utilização de veículos oficiais; b) expedir normas para disciplinar a locação de serviços de terceiros no transporte de servidores, material e equipamento; c) expedir normas destinadas a redução do consumo de combustíveis e lu brificantes; d) expedir normas para disciplinar a aquisição de passagens nos deslocamentos de servidores; e) supervisionar e coordenar a execução das normas de que tratam as alíneas anteriores ou executá-las quando julgar necessário; IV - quanto a comunicações administrativas e documentação: a) expedir normas para disciplinar a utilização, reaproveitamento, padronização, reprodução e aquisição de papéis e formulários; b) expedir normas para disciplinar a transmissão e recepção de mensagens; c) supervisionar e coordenar a execução das normas de que tratam as alíneas anteriores ou executá-las quando julgar necessário. § 1º Realizar-se-ão, sob a 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2026-10-26T03:20:46.633Z</dcterms:created>
  <dcterms:modified xsi:type="dcterms:W3CDTF">2026-10-26T03:20:46.633Z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