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/>
    <w:p>
      <w:r>
        <w:t xml:space="preserve">CONDUÇÃO — TEMPO NELA CONSUMIDO - EXISTÊNCIA DE TRANSPORTE PÚBLICO EM PARTE DO TRAJETO - PAGAMENTO LIMITADO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transporte público regular, em parte do trajeto percorrido em condução da empresa, as horas "in itinere" remuneradas se limitam ao trecho não alcançado pelo transporte público. Resolução 17/93 Precedentes: RR 50.275/92 - MG (1ª T. Min. INDALÉCIO GOMES - DJ 27-11-92). RR 43.054/92 - MG (1ª T. Min. URSULINO SANTOS - DJ 06-11-92). RR 40.789/91 - MG (1ª T. Min. FERNANDO VILAR - DJ 06-11-92). RR 164/90 - MG (1ª T. Min. URSULINO SANTOS - DJ 07-08-92). RR 92/88 - MG (1ª T. Min. URSULINO SANTOS - DJ 26-06-92). RR 49.812/92 - MG (2ª T. Min. FRANSCISCO LEOCÁDIO - DJ 18-12-92). RR 44.165/92 - MG (2ª T. Min. FRANSCISCO LEOCÁDIO - DJ 18-12-92). RR 42.872/92 - MG (2ª T. Min. NEY DOYLE - DJ 18-12-92). RR 5.399/90 - SP (2ª T. Min. NEY DOYLE - DJ 09-08-91). RR 6.945/89 - MG (2ª T. Min. HYLO GURGEL - DJ 05-08-91). RR 6.470/89 - MG (2ª T. Min. NEY DOYLE - DJ 24-05-91). RR 4.977/88 - MG (2ª T. Min. OMISSO - DJ 17-02-89). RR 41.215/91 - MG (4ª T. Min. ALMIR PAZZIANOTTO - DJ 19-02-93). RR 52.394/92 - MG (4ª T. Min. LEONALDO SILVA - DJ 12-02-93). RR 38.729/91 - MG (4ª T. Min. ALMIR PAZZIANOTTO - DJ 02-10-92). RR 41.390/91 - MG (5ª T. Min. ANTONIO AMARAL - DJ 13-11-92). Decisão em 17-12-1993. DJ 21-12-1993, pág. 28.356. (Cancelada) N. da R.: Ver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2026-09-10T22:27:11.820Z</dcterms:created>
  <dcterms:modified xsi:type="dcterms:W3CDTF">2026-09-10T22:27:11.820Z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