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ACIDENTE DO TRABALHO</w:t>
      </w:r>
    </w:p>
    <w:p>
      <w:r>
        <w:rPr>
          <w:i/>
          <w:iCs/>
          <w:color w:val="666666"/>
        </w:rPr>
        <w:t xml:space="preserve">CONDUÇÃO PARA O SERVIÇO</w:t>
      </w:r>
    </w:p>
    <w:p/>
    <w:p>
      <w:r>
        <w:rPr>
          <w:b/>
          <w:bCs/>
        </w:rPr>
        <w:t xml:space="preserve">Tribunal: </w:t>
      </w:r>
      <w:r>
        <w:t xml:space="preserve">TST</w:t>
      </w:r>
    </w:p>
    <w:p/>
    <w:p>
      <w:r>
        <w:t xml:space="preserve">CONDUÇÃO — TEMPO NELA CONSUMIDO - QUANDO A INTEGRA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No mérito, já é entendimento corrente nesta Eg. Turma que a insuficiência de transporte, ou mesmo a incompatibilidade do horário, são elementos que se inserem na caracterização da hipótese prevista no Enunciado 90 desta Corte. - O quadro fático descrito nos autos deixa patente que, ao tempo da prestação de serviços do obreiro, o transporte não era suficiente para atender o fluxo dos empregados para o local de trabalho, havendo, ainda, incompatibilidade de horário. É de se ressaltar que, além disso, segundo o v. Acórdão regional, os empregados seriam deixados em plena rodovia, a 10 Km de distância dos canteiros de obra da Recorrente. - Em decorrência do exposto, definiu-se a hipótese consubstanciada no referido Enunciado, razão, porque, nego provimento ao recurso. Proc. TST-RR-2436/86.8 - Ac. de 30.10.1986 (*) "O tempo despendido pelo empregado, em condução fornecida pelo empregador, até o local do trabalho de difícil acesso ou não servido por transporte regular público, e para o seu retorno, é computável na jornada de trabalho". ("EMENTÁRIO FORENSE" , Nº 370). Arquivo do EMFOR - TST/2488 EMFOR 493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Configura-se hipótese a que se refere o Enunciado 90/ TST (*), se evidenciada a insuficiência de transporte para o local de serviço, além da incompatibilidade de horário. Tanto mais quando registrado que o local de trabalho dista vários quilômetros da rodovia por onde trafega o transporte público.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2026-06-17T14:01:49.325Z</dcterms:created>
  <dcterms:modified xsi:type="dcterms:W3CDTF">2026-06-17T14:01:49.330Z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