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Ney Doyle</w:t>
      </w:r>
    </w:p>
    <w:p/>
    <w:p>
      <w:r>
        <w:t xml:space="preserve">BASE DE CÁLCULO PISO NACIONAL DE SALÁRIOS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Turma entendeu correto o posicionamento regional que considerou como salário mínimo do trabalhador o piso nacional de salário para efeito do adicional de insalubridade. - O ora embargante transcreve dissenso pretoriano a confronto de tese. - Entretanto, os arestos acostados analisam a questão sob a ótica da vigência do Decreto-Lei nº 2351/87 e o acórdão embargado sob este aspecto nada noticiou. - Ademais a decisão embargada está em consonância com a jurisprudência desta Corte que é no sentido de que o adicional de insalubridade tem como base de cálculo o piso nacional de salários, conforme julgado da SDI: proc:ERR num:40037 ano:1991, acórdão num:242 ano:1994, DJ data:13-05-1994, Relator: Ministro Ney Doyle; proc:ERR num:47826 ano:1992, acórdão num:3515 ano:1993, DJ data:22-04-1994, Relator: Ministro Armando de Brito; proc:ERR num:16159 ano:1990, acórdão num:2905 ano:1993, DJ data:03-12-1993, Relator: Ministro Vantuil Abdala. - Pelo exposto, não conheço do apelo. Ac. 1027/96 de 26-04-1996 DJ 26-04-96 Arquivo do EMFOR, TST/N1267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Decisão embargada está em consonância com a jurisprudência desta Corte no sentido de que o adicional de insalubridade tem como base de cálculo o piso nacional de salários.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2026-10-16T17:18:31.383Z</dcterms:created>
  <dcterms:modified xsi:type="dcterms:W3CDTF">2026-10-16T17:18:31.383Z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