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/>
    <w:p>
      <w:r>
        <w:t xml:space="preserve">ENTIDADES FISCALIZADORAS DO EXERCÍCIO DE PROFISSÕES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6.839, DE 30 DE OUTUBRO DE 1980 Dispõe sobre o registro de empresas nas entidades fiscalizadoras do exercício de profissões O Presidente da República, Faço saber que o Congresso Nacional decreta e eu sanciono a seguinte lei: Art. 1º. O registro de empresas e a anotação dos profissionais legalmente habilitados, delas encarregados, serão obrigatórios nas entidades competentes para a fiscalização do exercício das diversas profissões, em razão da atividade básica ou em relação àquela pela qual prestem serviços a terceiros. Art. 2º. Esta lei entrará em vigor na data de sua publicação. Art. 3º. Revogam-se as disposições em contrário. JOÃO FIGUEIREDO; Murillo Macêdo.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2026-10-16T16:13:48.255Z</dcterms:created>
  <dcterms:modified xsi:type="dcterms:W3CDTF">2026-10-16T16:13:48.255Z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